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1276"/>
        <w:gridCol w:w="1554"/>
      </w:tblGrid>
      <w:tr w:rsidR="00743819" w:rsidRPr="00DA0DF9" w14:paraId="02CFB70E" w14:textId="77777777" w:rsidTr="00B84AC5">
        <w:tc>
          <w:tcPr>
            <w:tcW w:w="7508" w:type="dxa"/>
            <w:gridSpan w:val="2"/>
          </w:tcPr>
          <w:p w14:paraId="5AA2E831" w14:textId="48E35C22" w:rsidR="00743819" w:rsidRPr="00DA0DF9" w:rsidRDefault="00CE5DAC" w:rsidP="00B84AC5">
            <w:pPr>
              <w:tabs>
                <w:tab w:val="left" w:pos="284"/>
              </w:tabs>
              <w:rPr>
                <w:rFonts w:asciiTheme="minorHAnsi" w:eastAsia="Times New Roman" w:hAnsiTheme="minorHAnsi" w:cstheme="minorHAnsi"/>
              </w:rPr>
            </w:pPr>
            <w:r w:rsidRPr="00DA0DF9">
              <w:rPr>
                <w:rFonts w:asciiTheme="minorHAnsi" w:eastAsia="Times New Roman" w:hAnsiTheme="minorHAnsi" w:cstheme="minorHAnsi"/>
              </w:rPr>
              <w:t xml:space="preserve">Regionaal- ja </w:t>
            </w:r>
            <w:r w:rsidR="00BA2457" w:rsidRPr="00DA0DF9">
              <w:rPr>
                <w:rFonts w:asciiTheme="minorHAnsi" w:eastAsia="Times New Roman" w:hAnsiTheme="minorHAnsi" w:cstheme="minorHAnsi"/>
              </w:rPr>
              <w:t>P</w:t>
            </w:r>
            <w:r w:rsidRPr="00DA0DF9">
              <w:rPr>
                <w:rFonts w:asciiTheme="minorHAnsi" w:eastAsia="Times New Roman" w:hAnsiTheme="minorHAnsi" w:cstheme="minorHAnsi"/>
              </w:rPr>
              <w:t>õllumajandusministeerium</w:t>
            </w:r>
            <w:r w:rsidR="00743819" w:rsidRPr="00DA0DF9">
              <w:rPr>
                <w:rFonts w:asciiTheme="minorHAnsi" w:eastAsia="Times New Roman" w:hAnsiTheme="minorHAnsi" w:cstheme="minorHAnsi"/>
              </w:rPr>
              <w:t xml:space="preserve"> </w:t>
            </w:r>
          </w:p>
          <w:p w14:paraId="0A9CA974" w14:textId="0F945AB1" w:rsidR="00767276" w:rsidRPr="00DA0DF9" w:rsidRDefault="00767276" w:rsidP="00B84AC5">
            <w:pPr>
              <w:tabs>
                <w:tab w:val="left" w:pos="284"/>
              </w:tabs>
              <w:rPr>
                <w:rFonts w:asciiTheme="minorHAnsi" w:eastAsia="Times New Roman" w:hAnsiTheme="minorHAnsi" w:cstheme="minorHAnsi"/>
              </w:rPr>
            </w:pPr>
          </w:p>
          <w:p w14:paraId="797288EB" w14:textId="781D7C4A" w:rsidR="00743819" w:rsidRPr="00DA0DF9" w:rsidRDefault="00743819" w:rsidP="001D676B">
            <w:pPr>
              <w:tabs>
                <w:tab w:val="left" w:pos="284"/>
              </w:tabs>
              <w:rPr>
                <w:rFonts w:asciiTheme="minorHAnsi" w:eastAsia="Times New Roman" w:hAnsiTheme="minorHAnsi" w:cstheme="minorHAnsi"/>
              </w:rPr>
            </w:pPr>
          </w:p>
        </w:tc>
        <w:tc>
          <w:tcPr>
            <w:tcW w:w="1554" w:type="dxa"/>
          </w:tcPr>
          <w:p w14:paraId="39FB8FFD" w14:textId="77777777" w:rsidR="00743819" w:rsidRPr="00DA0DF9" w:rsidRDefault="00743819" w:rsidP="00B84AC5">
            <w:pPr>
              <w:tabs>
                <w:tab w:val="left" w:pos="284"/>
              </w:tabs>
              <w:jc w:val="right"/>
              <w:rPr>
                <w:rFonts w:asciiTheme="minorHAnsi" w:eastAsia="Times New Roman" w:hAnsiTheme="minorHAnsi" w:cstheme="minorHAnsi"/>
              </w:rPr>
            </w:pPr>
            <w:r w:rsidRPr="00DA0DF9">
              <w:rPr>
                <w:rFonts w:asciiTheme="minorHAnsi" w:eastAsia="Times New Roman" w:hAnsiTheme="minorHAnsi" w:cstheme="minorHAnsi"/>
              </w:rPr>
              <w:t>Tallinn</w:t>
            </w:r>
          </w:p>
        </w:tc>
      </w:tr>
      <w:tr w:rsidR="00743819" w:rsidRPr="00DA0DF9" w14:paraId="092F0FDE" w14:textId="77777777" w:rsidTr="00B84AC5">
        <w:tc>
          <w:tcPr>
            <w:tcW w:w="7508" w:type="dxa"/>
            <w:gridSpan w:val="2"/>
          </w:tcPr>
          <w:p w14:paraId="75AE34E7" w14:textId="77777777" w:rsidR="00743819" w:rsidRPr="00DA0DF9" w:rsidRDefault="00743819" w:rsidP="00B84AC5">
            <w:pPr>
              <w:tabs>
                <w:tab w:val="left" w:pos="284"/>
              </w:tabs>
              <w:rPr>
                <w:rFonts w:asciiTheme="minorHAnsi" w:eastAsia="Times New Roman" w:hAnsiTheme="minorHAnsi" w:cstheme="minorHAnsi"/>
              </w:rPr>
            </w:pPr>
          </w:p>
          <w:p w14:paraId="5873252A" w14:textId="77777777" w:rsidR="00743819" w:rsidRPr="00DA0DF9" w:rsidRDefault="00743819" w:rsidP="00B84AC5">
            <w:pPr>
              <w:tabs>
                <w:tab w:val="left" w:pos="284"/>
              </w:tabs>
              <w:rPr>
                <w:rFonts w:asciiTheme="minorHAnsi" w:eastAsia="Times New Roman" w:hAnsiTheme="minorHAnsi" w:cstheme="minorHAnsi"/>
              </w:rPr>
            </w:pPr>
          </w:p>
          <w:p w14:paraId="54659738" w14:textId="77777777" w:rsidR="00743819" w:rsidRPr="00DA0DF9" w:rsidRDefault="00743819" w:rsidP="00B84AC5">
            <w:pPr>
              <w:tabs>
                <w:tab w:val="left" w:pos="284"/>
              </w:tabs>
              <w:rPr>
                <w:rFonts w:asciiTheme="minorHAnsi" w:eastAsia="Times New Roman" w:hAnsiTheme="minorHAnsi" w:cstheme="minorHAnsi"/>
              </w:rPr>
            </w:pPr>
            <w:r w:rsidRPr="00DA0DF9">
              <w:rPr>
                <w:rFonts w:asciiTheme="minorHAnsi" w:eastAsia="Times New Roman" w:hAnsiTheme="minorHAnsi" w:cstheme="minorHAnsi"/>
              </w:rPr>
              <w:t xml:space="preserve"> </w:t>
            </w:r>
          </w:p>
        </w:tc>
        <w:tc>
          <w:tcPr>
            <w:tcW w:w="1554" w:type="dxa"/>
          </w:tcPr>
          <w:p w14:paraId="58672CD0" w14:textId="66F4BBFB" w:rsidR="00743819" w:rsidRPr="00DA0DF9" w:rsidRDefault="00B70178" w:rsidP="00B84AC5">
            <w:pPr>
              <w:tabs>
                <w:tab w:val="left" w:pos="284"/>
              </w:tabs>
              <w:jc w:val="right"/>
              <w:rPr>
                <w:rFonts w:asciiTheme="minorHAnsi" w:eastAsia="Times New Roman" w:hAnsiTheme="minorHAnsi" w:cstheme="minorHAnsi"/>
              </w:rPr>
            </w:pPr>
            <w:r w:rsidRPr="00DA0DF9">
              <w:rPr>
                <w:rFonts w:asciiTheme="minorHAnsi" w:eastAsia="Times New Roman" w:hAnsiTheme="minorHAnsi" w:cstheme="minorHAnsi"/>
              </w:rPr>
              <w:t>03</w:t>
            </w:r>
            <w:r w:rsidR="00743819" w:rsidRPr="00DA0DF9">
              <w:rPr>
                <w:rFonts w:asciiTheme="minorHAnsi" w:eastAsia="Times New Roman" w:hAnsiTheme="minorHAnsi" w:cstheme="minorHAnsi"/>
              </w:rPr>
              <w:t>.</w:t>
            </w:r>
            <w:r w:rsidR="00CE5DAC" w:rsidRPr="00DA0DF9">
              <w:rPr>
                <w:rFonts w:asciiTheme="minorHAnsi" w:eastAsia="Times New Roman" w:hAnsiTheme="minorHAnsi" w:cstheme="minorHAnsi"/>
              </w:rPr>
              <w:t>02</w:t>
            </w:r>
            <w:r w:rsidR="00743819" w:rsidRPr="00DA0DF9">
              <w:rPr>
                <w:rFonts w:asciiTheme="minorHAnsi" w:eastAsia="Times New Roman" w:hAnsiTheme="minorHAnsi" w:cstheme="minorHAnsi"/>
              </w:rPr>
              <w:t>.202</w:t>
            </w:r>
            <w:r w:rsidR="00CE5DAC" w:rsidRPr="00DA0DF9">
              <w:rPr>
                <w:rFonts w:asciiTheme="minorHAnsi" w:eastAsia="Times New Roman" w:hAnsiTheme="minorHAnsi" w:cstheme="minorHAnsi"/>
              </w:rPr>
              <w:t>5</w:t>
            </w:r>
          </w:p>
        </w:tc>
      </w:tr>
      <w:tr w:rsidR="00743819" w:rsidRPr="00DA0DF9" w14:paraId="359E31E6" w14:textId="77777777" w:rsidTr="00B84AC5">
        <w:tc>
          <w:tcPr>
            <w:tcW w:w="7508" w:type="dxa"/>
            <w:gridSpan w:val="2"/>
          </w:tcPr>
          <w:p w14:paraId="6D806521" w14:textId="77777777" w:rsidR="00743819" w:rsidRPr="00DA0DF9" w:rsidRDefault="00743819" w:rsidP="00B84AC5">
            <w:pPr>
              <w:tabs>
                <w:tab w:val="left" w:pos="284"/>
              </w:tabs>
              <w:rPr>
                <w:rFonts w:asciiTheme="minorHAnsi" w:eastAsia="Times New Roman" w:hAnsiTheme="minorHAnsi" w:cstheme="minorHAnsi"/>
              </w:rPr>
            </w:pPr>
          </w:p>
        </w:tc>
        <w:tc>
          <w:tcPr>
            <w:tcW w:w="1554" w:type="dxa"/>
          </w:tcPr>
          <w:p w14:paraId="71B486A4" w14:textId="77777777" w:rsidR="00743819" w:rsidRPr="00DA0DF9" w:rsidRDefault="00743819" w:rsidP="00B84AC5">
            <w:pPr>
              <w:tabs>
                <w:tab w:val="left" w:pos="284"/>
              </w:tabs>
              <w:rPr>
                <w:rFonts w:asciiTheme="minorHAnsi" w:eastAsia="Times New Roman" w:hAnsiTheme="minorHAnsi" w:cstheme="minorHAnsi"/>
              </w:rPr>
            </w:pPr>
          </w:p>
        </w:tc>
      </w:tr>
      <w:tr w:rsidR="00743819" w:rsidRPr="00DA0DF9" w14:paraId="5094C369" w14:textId="77777777" w:rsidTr="00B84AC5">
        <w:tc>
          <w:tcPr>
            <w:tcW w:w="6232" w:type="dxa"/>
          </w:tcPr>
          <w:p w14:paraId="10ED02D3" w14:textId="77777777" w:rsidR="00743819" w:rsidRPr="00DA0DF9" w:rsidRDefault="00743819" w:rsidP="00B84AC5">
            <w:pPr>
              <w:tabs>
                <w:tab w:val="left" w:pos="284"/>
              </w:tabs>
              <w:rPr>
                <w:rFonts w:asciiTheme="minorHAnsi" w:eastAsia="Times New Roman" w:hAnsiTheme="minorHAnsi" w:cstheme="minorHAnsi"/>
              </w:rPr>
            </w:pPr>
          </w:p>
        </w:tc>
        <w:tc>
          <w:tcPr>
            <w:tcW w:w="2830" w:type="dxa"/>
            <w:gridSpan w:val="2"/>
          </w:tcPr>
          <w:p w14:paraId="6F9209F4" w14:textId="77777777" w:rsidR="00743819" w:rsidRPr="00DA0DF9" w:rsidRDefault="00743819" w:rsidP="00B84AC5">
            <w:pPr>
              <w:tabs>
                <w:tab w:val="left" w:pos="284"/>
              </w:tabs>
              <w:rPr>
                <w:rFonts w:asciiTheme="minorHAnsi" w:eastAsia="Times New Roman" w:hAnsiTheme="minorHAnsi" w:cstheme="minorHAnsi"/>
                <w:i/>
                <w:iCs/>
              </w:rPr>
            </w:pPr>
            <w:r w:rsidRPr="00DA0DF9">
              <w:rPr>
                <w:rFonts w:asciiTheme="minorHAnsi" w:eastAsia="Times New Roman" w:hAnsiTheme="minorHAnsi" w:cstheme="minorHAnsi"/>
                <w:i/>
                <w:iCs/>
              </w:rPr>
              <w:t>Allkirjastatud digitaalselt</w:t>
            </w:r>
          </w:p>
        </w:tc>
      </w:tr>
      <w:tr w:rsidR="00743819" w:rsidRPr="00DA0DF9" w14:paraId="541F80D4" w14:textId="77777777" w:rsidTr="00B84AC5">
        <w:tc>
          <w:tcPr>
            <w:tcW w:w="6232" w:type="dxa"/>
          </w:tcPr>
          <w:p w14:paraId="76197107" w14:textId="77777777" w:rsidR="00743819" w:rsidRPr="00DA0DF9" w:rsidRDefault="00743819" w:rsidP="00B84AC5">
            <w:pPr>
              <w:tabs>
                <w:tab w:val="left" w:pos="284"/>
              </w:tabs>
              <w:rPr>
                <w:rFonts w:asciiTheme="minorHAnsi" w:eastAsia="Times New Roman" w:hAnsiTheme="minorHAnsi" w:cstheme="minorHAnsi"/>
              </w:rPr>
            </w:pPr>
          </w:p>
        </w:tc>
        <w:tc>
          <w:tcPr>
            <w:tcW w:w="2830" w:type="dxa"/>
            <w:gridSpan w:val="2"/>
          </w:tcPr>
          <w:p w14:paraId="49120A3C" w14:textId="77777777" w:rsidR="00743819" w:rsidRPr="00DA0DF9" w:rsidRDefault="00743819" w:rsidP="00B84AC5">
            <w:pPr>
              <w:tabs>
                <w:tab w:val="left" w:pos="284"/>
              </w:tabs>
              <w:rPr>
                <w:rFonts w:asciiTheme="minorHAnsi" w:eastAsia="Times New Roman" w:hAnsiTheme="minorHAnsi" w:cstheme="minorHAnsi"/>
                <w:i/>
                <w:iCs/>
              </w:rPr>
            </w:pPr>
            <w:r w:rsidRPr="00DA0DF9">
              <w:rPr>
                <w:rFonts w:asciiTheme="minorHAnsi" w:eastAsia="Times New Roman" w:hAnsiTheme="minorHAnsi" w:cstheme="minorHAnsi"/>
                <w:i/>
                <w:iCs/>
              </w:rPr>
              <w:t>Edastatud e-posti kaudu</w:t>
            </w:r>
          </w:p>
        </w:tc>
      </w:tr>
      <w:tr w:rsidR="00743819" w:rsidRPr="00DA0DF9" w14:paraId="11F65BEE" w14:textId="77777777" w:rsidTr="00B84AC5">
        <w:trPr>
          <w:trHeight w:val="643"/>
        </w:trPr>
        <w:tc>
          <w:tcPr>
            <w:tcW w:w="6232" w:type="dxa"/>
          </w:tcPr>
          <w:p w14:paraId="579E2778" w14:textId="77777777" w:rsidR="00743819" w:rsidRPr="00DA0DF9" w:rsidRDefault="00743819" w:rsidP="00B84AC5">
            <w:pPr>
              <w:tabs>
                <w:tab w:val="left" w:pos="284"/>
              </w:tabs>
              <w:rPr>
                <w:rFonts w:asciiTheme="minorHAnsi" w:eastAsia="Times New Roman" w:hAnsiTheme="minorHAnsi" w:cstheme="minorHAnsi"/>
                <w:i/>
                <w:iCs/>
              </w:rPr>
            </w:pPr>
          </w:p>
        </w:tc>
        <w:tc>
          <w:tcPr>
            <w:tcW w:w="2830" w:type="dxa"/>
            <w:gridSpan w:val="2"/>
          </w:tcPr>
          <w:p w14:paraId="695D1A5B" w14:textId="4AE92442" w:rsidR="00743819" w:rsidRPr="00DA0DF9" w:rsidRDefault="009D465D" w:rsidP="00B84AC5">
            <w:pPr>
              <w:tabs>
                <w:tab w:val="left" w:pos="284"/>
              </w:tabs>
            </w:pPr>
            <w:hyperlink r:id="rId11" w:history="1">
              <w:r w:rsidR="00BA2457" w:rsidRPr="00DA0DF9">
                <w:rPr>
                  <w:rStyle w:val="Hyperlink"/>
                </w:rPr>
                <w:t>Info@agri.ee</w:t>
              </w:r>
            </w:hyperlink>
            <w:r w:rsidR="00BA2457" w:rsidRPr="00DA0DF9">
              <w:t xml:space="preserve"> </w:t>
            </w:r>
          </w:p>
          <w:p w14:paraId="376ED9CE" w14:textId="422C806D" w:rsidR="00AA7306" w:rsidRPr="00DA0DF9" w:rsidRDefault="009D465D" w:rsidP="00B84AC5">
            <w:pPr>
              <w:tabs>
                <w:tab w:val="left" w:pos="284"/>
              </w:tabs>
            </w:pPr>
            <w:hyperlink r:id="rId12" w:history="1">
              <w:r w:rsidR="00AA7306" w:rsidRPr="00DA0DF9">
                <w:rPr>
                  <w:rStyle w:val="Hyperlink"/>
                </w:rPr>
                <w:t>Minister@agri.ee</w:t>
              </w:r>
            </w:hyperlink>
            <w:r w:rsidR="00AA7306" w:rsidRPr="00DA0DF9">
              <w:t xml:space="preserve"> </w:t>
            </w:r>
          </w:p>
          <w:p w14:paraId="4227F532" w14:textId="1BA26F20" w:rsidR="00743819" w:rsidRPr="00DA0DF9" w:rsidRDefault="00743819" w:rsidP="00A932C9">
            <w:pPr>
              <w:tabs>
                <w:tab w:val="left" w:pos="284"/>
              </w:tabs>
              <w:rPr>
                <w:rFonts w:asciiTheme="minorHAnsi" w:eastAsia="Times New Roman" w:hAnsiTheme="minorHAnsi" w:cstheme="minorHAnsi"/>
                <w:i/>
                <w:iCs/>
              </w:rPr>
            </w:pPr>
          </w:p>
        </w:tc>
      </w:tr>
    </w:tbl>
    <w:p w14:paraId="096F4D66" w14:textId="42614A78" w:rsidR="00743819" w:rsidRPr="00DA0DF9" w:rsidRDefault="005E2B6F" w:rsidP="00812569">
      <w:pPr>
        <w:pStyle w:val="SLOReportTitle"/>
        <w:rPr>
          <w:lang w:val="et-EE"/>
        </w:rPr>
      </w:pPr>
      <w:r w:rsidRPr="00DA0DF9">
        <w:rPr>
          <w:lang w:val="et-EE"/>
        </w:rPr>
        <w:t xml:space="preserve">LINNUKASVATUSSEKTORI </w:t>
      </w:r>
      <w:r w:rsidR="00FE7594" w:rsidRPr="00DA0DF9">
        <w:rPr>
          <w:lang w:val="et-EE"/>
        </w:rPr>
        <w:t xml:space="preserve">ÜHISPÖÖRDUMINE </w:t>
      </w:r>
      <w:r w:rsidR="00CE5DAC" w:rsidRPr="00DA0DF9">
        <w:rPr>
          <w:lang w:val="et-EE"/>
        </w:rPr>
        <w:t>LOOMAKAITS</w:t>
      </w:r>
      <w:r w:rsidR="000C50BB" w:rsidRPr="00DA0DF9">
        <w:rPr>
          <w:lang w:val="et-EE"/>
        </w:rPr>
        <w:t>E</w:t>
      </w:r>
      <w:r w:rsidR="00CE5DAC" w:rsidRPr="00DA0DF9">
        <w:rPr>
          <w:lang w:val="et-EE"/>
        </w:rPr>
        <w:t xml:space="preserve">SEADUSE </w:t>
      </w:r>
      <w:r w:rsidR="00C90684" w:rsidRPr="00DA0DF9">
        <w:rPr>
          <w:lang w:val="et-EE"/>
        </w:rPr>
        <w:t xml:space="preserve">MUUTMISE SEADUSE </w:t>
      </w:r>
      <w:r w:rsidR="00CD4092" w:rsidRPr="00DA0DF9">
        <w:rPr>
          <w:lang w:val="et-EE"/>
        </w:rPr>
        <w:t>EELNÕULE</w:t>
      </w:r>
    </w:p>
    <w:p w14:paraId="0DF8F888" w14:textId="77777777" w:rsidR="00743819" w:rsidRPr="00DA0DF9" w:rsidRDefault="00743819" w:rsidP="00B84AC5">
      <w:pPr>
        <w:pStyle w:val="SLONormal"/>
        <w:rPr>
          <w:rFonts w:asciiTheme="minorHAnsi" w:hAnsiTheme="minorHAnsi" w:cstheme="minorHAnsi"/>
          <w:b/>
          <w:bCs/>
          <w:lang w:val="et-EE"/>
        </w:rPr>
      </w:pPr>
    </w:p>
    <w:p w14:paraId="23632EE8" w14:textId="7C95EEB1" w:rsidR="00743819" w:rsidRPr="00DA0DF9" w:rsidRDefault="00743819" w:rsidP="00B84AC5">
      <w:pPr>
        <w:pStyle w:val="SLONormal"/>
        <w:rPr>
          <w:rFonts w:asciiTheme="minorHAnsi" w:hAnsiTheme="minorHAnsi" w:cstheme="minorHAnsi"/>
          <w:lang w:val="et-EE"/>
        </w:rPr>
      </w:pPr>
      <w:r w:rsidRPr="00DA0DF9">
        <w:rPr>
          <w:rFonts w:asciiTheme="minorHAnsi" w:hAnsiTheme="minorHAnsi" w:cstheme="minorHAnsi"/>
          <w:lang w:val="et-EE"/>
        </w:rPr>
        <w:t xml:space="preserve">Austatud minister </w:t>
      </w:r>
    </w:p>
    <w:p w14:paraId="66A9110D" w14:textId="77777777" w:rsidR="00031407" w:rsidRPr="00DA0DF9" w:rsidRDefault="00031407" w:rsidP="00B84AC5">
      <w:pPr>
        <w:pStyle w:val="SLONormal"/>
        <w:rPr>
          <w:lang w:val="et-EE"/>
        </w:rPr>
      </w:pPr>
    </w:p>
    <w:p w14:paraId="0DFE9BD0" w14:textId="28F8C7E8" w:rsidR="00396B46" w:rsidRPr="00DA0DF9" w:rsidRDefault="001A67D0" w:rsidP="009E6B4B">
      <w:pPr>
        <w:pStyle w:val="SLONormal"/>
        <w:rPr>
          <w:rFonts w:cstheme="minorHAnsi"/>
          <w:lang w:val="et-EE"/>
        </w:rPr>
      </w:pPr>
      <w:r w:rsidRPr="00DA0DF9">
        <w:rPr>
          <w:lang w:val="et-EE"/>
        </w:rPr>
        <w:t xml:space="preserve">Regionaal- ja Põllumajandusministeerium </w:t>
      </w:r>
      <w:r w:rsidR="001D5DB0" w:rsidRPr="00DA0DF9">
        <w:rPr>
          <w:lang w:val="et-EE"/>
        </w:rPr>
        <w:t>(</w:t>
      </w:r>
      <w:r w:rsidR="004B6857" w:rsidRPr="00DA0DF9">
        <w:rPr>
          <w:lang w:val="et-EE"/>
        </w:rPr>
        <w:t>REM</w:t>
      </w:r>
      <w:r w:rsidR="001D5DB0" w:rsidRPr="00DA0DF9">
        <w:rPr>
          <w:lang w:val="et-EE"/>
        </w:rPr>
        <w:t xml:space="preserve">) </w:t>
      </w:r>
      <w:r w:rsidR="007310EC" w:rsidRPr="00DA0DF9">
        <w:rPr>
          <w:lang w:val="et-EE"/>
        </w:rPr>
        <w:t xml:space="preserve">avalikustas </w:t>
      </w:r>
      <w:r w:rsidR="002B6512" w:rsidRPr="00DA0DF9">
        <w:rPr>
          <w:lang w:val="et-EE"/>
        </w:rPr>
        <w:t>13.01.2025</w:t>
      </w:r>
      <w:r w:rsidR="007310EC" w:rsidRPr="00DA0DF9">
        <w:rPr>
          <w:lang w:val="et-EE"/>
        </w:rPr>
        <w:t xml:space="preserve"> </w:t>
      </w:r>
      <w:r w:rsidR="001D5DB0" w:rsidRPr="00DA0DF9">
        <w:rPr>
          <w:lang w:val="et-EE"/>
        </w:rPr>
        <w:t xml:space="preserve">loomakaitseseaduse </w:t>
      </w:r>
      <w:r w:rsidR="007D3F4B" w:rsidRPr="00DA0DF9">
        <w:rPr>
          <w:lang w:val="et-EE"/>
        </w:rPr>
        <w:t>(</w:t>
      </w:r>
      <w:proofErr w:type="spellStart"/>
      <w:r w:rsidR="007D3F4B" w:rsidRPr="00DA0DF9">
        <w:rPr>
          <w:lang w:val="et-EE"/>
        </w:rPr>
        <w:t>LoKS</w:t>
      </w:r>
      <w:proofErr w:type="spellEnd"/>
      <w:r w:rsidR="007D3F4B" w:rsidRPr="00DA0DF9">
        <w:rPr>
          <w:lang w:val="et-EE"/>
        </w:rPr>
        <w:t xml:space="preserve">) </w:t>
      </w:r>
      <w:r w:rsidR="001D5DB0" w:rsidRPr="00DA0DF9">
        <w:rPr>
          <w:lang w:val="et-EE"/>
        </w:rPr>
        <w:t>muutmise</w:t>
      </w:r>
      <w:r w:rsidR="00D67716" w:rsidRPr="00DA0DF9">
        <w:rPr>
          <w:lang w:val="et-EE"/>
        </w:rPr>
        <w:t xml:space="preserve"> seaduse</w:t>
      </w:r>
      <w:r w:rsidR="001D5DB0" w:rsidRPr="00DA0DF9">
        <w:rPr>
          <w:lang w:val="et-EE"/>
        </w:rPr>
        <w:t xml:space="preserve"> eelnõu</w:t>
      </w:r>
      <w:r w:rsidR="001D7B4B" w:rsidRPr="00DA0DF9">
        <w:rPr>
          <w:lang w:val="et-EE"/>
        </w:rPr>
        <w:t xml:space="preserve"> (eelnõu)</w:t>
      </w:r>
      <w:r w:rsidR="00193733" w:rsidRPr="00DA0DF9">
        <w:rPr>
          <w:lang w:val="et-EE"/>
        </w:rPr>
        <w:t xml:space="preserve">, millega kavandatakse keelata toidumunade tootmise eesmärgil kanade pidamine puuris </w:t>
      </w:r>
      <w:r w:rsidR="00193733" w:rsidRPr="00DA0DF9">
        <w:rPr>
          <w:rFonts w:cstheme="minorHAnsi"/>
          <w:lang w:val="et-EE"/>
        </w:rPr>
        <w:t>aastast 2035</w:t>
      </w:r>
      <w:r w:rsidR="00E82F28" w:rsidRPr="00DA0DF9">
        <w:rPr>
          <w:rFonts w:cstheme="minorHAnsi"/>
          <w:lang w:val="et-EE"/>
        </w:rPr>
        <w:t xml:space="preserve">. Keelatakse ka </w:t>
      </w:r>
      <w:r w:rsidR="005719FE" w:rsidRPr="00DA0DF9">
        <w:rPr>
          <w:rFonts w:cstheme="minorHAnsi"/>
          <w:lang w:val="et-EE"/>
        </w:rPr>
        <w:t>kanasid puuris pida</w:t>
      </w:r>
      <w:r w:rsidR="00617ADC" w:rsidRPr="00DA0DF9">
        <w:rPr>
          <w:rFonts w:cstheme="minorHAnsi"/>
          <w:lang w:val="et-EE"/>
        </w:rPr>
        <w:t xml:space="preserve">vate </w:t>
      </w:r>
      <w:r w:rsidR="00193733" w:rsidRPr="00DA0DF9">
        <w:rPr>
          <w:rFonts w:cstheme="minorHAnsi"/>
          <w:lang w:val="et-EE"/>
        </w:rPr>
        <w:t>uute tootmisüksuste rajamine aasta</w:t>
      </w:r>
      <w:r w:rsidR="00FB07BC" w:rsidRPr="00DA0DF9">
        <w:rPr>
          <w:rFonts w:cstheme="minorHAnsi"/>
          <w:lang w:val="et-EE"/>
        </w:rPr>
        <w:t>s</w:t>
      </w:r>
      <w:r w:rsidR="00193733" w:rsidRPr="00DA0DF9">
        <w:rPr>
          <w:rFonts w:cstheme="minorHAnsi"/>
          <w:lang w:val="et-EE"/>
        </w:rPr>
        <w:t>t 2026.</w:t>
      </w:r>
      <w:r w:rsidR="00F90F07" w:rsidRPr="00DA0DF9">
        <w:rPr>
          <w:rStyle w:val="FootnoteReference"/>
          <w:rFonts w:asciiTheme="minorHAnsi" w:hAnsiTheme="minorHAnsi" w:cstheme="minorHAnsi"/>
          <w:lang w:val="et-EE"/>
        </w:rPr>
        <w:footnoteReference w:id="2"/>
      </w:r>
      <w:r w:rsidRPr="00DA0DF9">
        <w:rPr>
          <w:rFonts w:cstheme="minorHAnsi"/>
          <w:lang w:val="et-EE"/>
        </w:rPr>
        <w:t xml:space="preserve"> </w:t>
      </w:r>
      <w:r w:rsidR="00427F8D" w:rsidRPr="00DA0DF9">
        <w:rPr>
          <w:lang w:val="et-EE"/>
        </w:rPr>
        <w:t>REM</w:t>
      </w:r>
      <w:r w:rsidR="00D74DCB" w:rsidRPr="00DA0DF9">
        <w:rPr>
          <w:lang w:val="et-EE"/>
        </w:rPr>
        <w:t xml:space="preserve"> </w:t>
      </w:r>
      <w:r w:rsidR="00A70876" w:rsidRPr="00DA0DF9">
        <w:rPr>
          <w:lang w:val="et-EE"/>
        </w:rPr>
        <w:t xml:space="preserve">esitas </w:t>
      </w:r>
      <w:r w:rsidR="00D74DCB" w:rsidRPr="00DA0DF9">
        <w:rPr>
          <w:lang w:val="et-EE"/>
        </w:rPr>
        <w:t>eelnõu</w:t>
      </w:r>
      <w:r w:rsidR="001D5DB0" w:rsidRPr="00DA0DF9">
        <w:rPr>
          <w:lang w:val="et-EE"/>
        </w:rPr>
        <w:t xml:space="preserve"> neljale suuremale linnukasvatusettevõtjale</w:t>
      </w:r>
      <w:r w:rsidRPr="00DA0DF9">
        <w:rPr>
          <w:lang w:val="et-EE"/>
        </w:rPr>
        <w:t xml:space="preserve"> </w:t>
      </w:r>
      <w:r w:rsidR="00D74DCB" w:rsidRPr="00DA0DF9">
        <w:rPr>
          <w:lang w:val="et-EE"/>
        </w:rPr>
        <w:t xml:space="preserve">arvamuse avaldamiseks. </w:t>
      </w:r>
      <w:r w:rsidR="00031407" w:rsidRPr="00DA0DF9">
        <w:rPr>
          <w:lang w:val="et-EE"/>
        </w:rPr>
        <w:t>E</w:t>
      </w:r>
      <w:r w:rsidR="00FA0006" w:rsidRPr="00DA0DF9">
        <w:rPr>
          <w:rFonts w:cstheme="minorHAnsi"/>
          <w:lang w:val="et-EE"/>
        </w:rPr>
        <w:t>sitame</w:t>
      </w:r>
      <w:r w:rsidR="007A4D9B" w:rsidRPr="00DA0DF9">
        <w:rPr>
          <w:rFonts w:cstheme="minorHAnsi"/>
          <w:lang w:val="et-EE"/>
        </w:rPr>
        <w:t xml:space="preserve"> </w:t>
      </w:r>
      <w:r w:rsidR="009D6036" w:rsidRPr="00DA0DF9">
        <w:rPr>
          <w:rFonts w:cstheme="minorHAnsi"/>
          <w:lang w:val="et-EE"/>
        </w:rPr>
        <w:t xml:space="preserve">linnukasvatussektori </w:t>
      </w:r>
      <w:r w:rsidR="007A4D9B" w:rsidRPr="00DA0DF9">
        <w:rPr>
          <w:rFonts w:cstheme="minorHAnsi"/>
          <w:lang w:val="et-EE"/>
        </w:rPr>
        <w:t>ühispöördumise</w:t>
      </w:r>
      <w:r w:rsidR="009430DE" w:rsidRPr="00DA0DF9">
        <w:rPr>
          <w:rFonts w:cstheme="minorHAnsi"/>
          <w:lang w:val="et-EE"/>
        </w:rPr>
        <w:t xml:space="preserve">. </w:t>
      </w:r>
    </w:p>
    <w:p w14:paraId="0366160E" w14:textId="02F0E4EA" w:rsidR="005348AC" w:rsidRPr="00DA0DF9" w:rsidRDefault="005348AC" w:rsidP="005348AC">
      <w:pPr>
        <w:pStyle w:val="1stlevelheading"/>
        <w:rPr>
          <w:lang w:val="et-EE"/>
        </w:rPr>
      </w:pPr>
      <w:r w:rsidRPr="00DA0DF9">
        <w:rPr>
          <w:lang w:val="et-EE"/>
        </w:rPr>
        <w:t xml:space="preserve">Kokkuvõte </w:t>
      </w:r>
      <w:r w:rsidR="0088284D" w:rsidRPr="00DA0DF9">
        <w:rPr>
          <w:lang w:val="et-EE"/>
        </w:rPr>
        <w:t>JA ETTEPANEKUD</w:t>
      </w:r>
    </w:p>
    <w:p w14:paraId="4CE09047" w14:textId="171563C0" w:rsidR="001352FE" w:rsidRPr="00DA0DF9" w:rsidRDefault="00504AC8" w:rsidP="00132F21">
      <w:pPr>
        <w:pStyle w:val="NCNumbering"/>
        <w:rPr>
          <w:lang w:val="et-EE"/>
        </w:rPr>
      </w:pPr>
      <w:r w:rsidRPr="00DA0DF9">
        <w:rPr>
          <w:rFonts w:cstheme="minorHAnsi"/>
          <w:lang w:val="et-EE"/>
        </w:rPr>
        <w:t xml:space="preserve">Eelnõu on vastuolus põhiseaduse </w:t>
      </w:r>
      <w:r w:rsidR="0072479D" w:rsidRPr="00DA0DF9">
        <w:rPr>
          <w:rFonts w:cstheme="minorHAnsi"/>
          <w:lang w:val="et-EE"/>
        </w:rPr>
        <w:t>(PS)</w:t>
      </w:r>
      <w:r w:rsidRPr="00DA0DF9">
        <w:rPr>
          <w:rFonts w:cstheme="minorHAnsi"/>
          <w:lang w:val="et-EE"/>
        </w:rPr>
        <w:t xml:space="preserve"> §</w:t>
      </w:r>
      <w:r w:rsidR="0072479D" w:rsidRPr="00DA0DF9">
        <w:rPr>
          <w:rFonts w:cstheme="minorHAnsi"/>
          <w:lang w:val="et-EE"/>
        </w:rPr>
        <w:t>-dega</w:t>
      </w:r>
      <w:r w:rsidRPr="00DA0DF9">
        <w:rPr>
          <w:rFonts w:cstheme="minorHAnsi"/>
          <w:lang w:val="et-EE"/>
        </w:rPr>
        <w:t xml:space="preserve"> </w:t>
      </w:r>
      <w:r w:rsidR="00AB4FA7" w:rsidRPr="00DA0DF9">
        <w:rPr>
          <w:rFonts w:cstheme="minorHAnsi"/>
          <w:lang w:val="et-EE"/>
        </w:rPr>
        <w:t xml:space="preserve">31 ja 32, sest </w:t>
      </w:r>
      <w:r w:rsidR="00CF75F0" w:rsidRPr="00DA0DF9">
        <w:rPr>
          <w:rFonts w:cstheme="minorHAnsi"/>
          <w:lang w:val="et-EE"/>
        </w:rPr>
        <w:t xml:space="preserve">uued piirangud riivavad </w:t>
      </w:r>
      <w:r w:rsidR="001352FE" w:rsidRPr="00DA0DF9">
        <w:rPr>
          <w:lang w:val="et-EE"/>
        </w:rPr>
        <w:t xml:space="preserve">linnukasvatusettevõtjate </w:t>
      </w:r>
      <w:r w:rsidR="00973724" w:rsidRPr="00DA0DF9">
        <w:rPr>
          <w:lang w:val="et-EE"/>
        </w:rPr>
        <w:t xml:space="preserve">ettevõtlusvabadust (PS § 31) ja </w:t>
      </w:r>
      <w:r w:rsidR="001352FE" w:rsidRPr="00DA0DF9">
        <w:rPr>
          <w:lang w:val="et-EE"/>
        </w:rPr>
        <w:t>omandipõhiõigust</w:t>
      </w:r>
      <w:r w:rsidR="00420F30" w:rsidRPr="00DA0DF9">
        <w:rPr>
          <w:lang w:val="et-EE"/>
        </w:rPr>
        <w:t xml:space="preserve"> (PS § 32)</w:t>
      </w:r>
      <w:r w:rsidR="0095263F" w:rsidRPr="00DA0DF9">
        <w:rPr>
          <w:lang w:val="et-EE"/>
        </w:rPr>
        <w:t xml:space="preserve">, </w:t>
      </w:r>
      <w:r w:rsidR="007B13D3" w:rsidRPr="00DA0DF9">
        <w:rPr>
          <w:lang w:val="et-EE"/>
        </w:rPr>
        <w:t>kuid</w:t>
      </w:r>
      <w:r w:rsidR="002D7AC3" w:rsidRPr="00DA0DF9">
        <w:rPr>
          <w:lang w:val="et-EE"/>
        </w:rPr>
        <w:t xml:space="preserve"> </w:t>
      </w:r>
      <w:r w:rsidR="0060586D" w:rsidRPr="00DA0DF9">
        <w:rPr>
          <w:lang w:val="et-EE"/>
        </w:rPr>
        <w:t xml:space="preserve">seletuskirjas lubatud </w:t>
      </w:r>
      <w:r w:rsidR="00CD35CB" w:rsidRPr="00DA0DF9">
        <w:rPr>
          <w:lang w:val="et-EE"/>
        </w:rPr>
        <w:t>leevendusmeetmed on väga üldsõnalised</w:t>
      </w:r>
      <w:r w:rsidR="007B13D3" w:rsidRPr="00DA0DF9">
        <w:rPr>
          <w:lang w:val="et-EE"/>
        </w:rPr>
        <w:t xml:space="preserve"> ning seetõttu </w:t>
      </w:r>
      <w:r w:rsidR="00517220" w:rsidRPr="00DA0DF9">
        <w:rPr>
          <w:lang w:val="et-EE"/>
        </w:rPr>
        <w:t>illusoorsed</w:t>
      </w:r>
      <w:r w:rsidR="00CD35CB" w:rsidRPr="00DA0DF9">
        <w:rPr>
          <w:lang w:val="et-EE"/>
        </w:rPr>
        <w:t xml:space="preserve">. </w:t>
      </w:r>
      <w:r w:rsidR="001352FE" w:rsidRPr="00DA0DF9">
        <w:rPr>
          <w:lang w:val="et-EE"/>
        </w:rPr>
        <w:t>Ettevõtjatelt võetakse võimalus jätkata senise tootmisviisiga</w:t>
      </w:r>
      <w:r w:rsidR="00BC14A9" w:rsidRPr="00DA0DF9">
        <w:rPr>
          <w:lang w:val="et-EE"/>
        </w:rPr>
        <w:t xml:space="preserve"> ning</w:t>
      </w:r>
      <w:r w:rsidR="001352FE" w:rsidRPr="00DA0DF9">
        <w:rPr>
          <w:lang w:val="et-EE"/>
        </w:rPr>
        <w:t xml:space="preserve"> </w:t>
      </w:r>
      <w:r w:rsidR="001B1A5D" w:rsidRPr="00DA0DF9">
        <w:rPr>
          <w:lang w:val="et-EE"/>
        </w:rPr>
        <w:t>olemasolev t</w:t>
      </w:r>
      <w:r w:rsidR="001352FE" w:rsidRPr="00DA0DF9">
        <w:rPr>
          <w:lang w:val="et-EE"/>
        </w:rPr>
        <w:t>ootmisinventar</w:t>
      </w:r>
      <w:r w:rsidR="001B1A5D" w:rsidRPr="00DA0DF9">
        <w:rPr>
          <w:lang w:val="et-EE"/>
        </w:rPr>
        <w:t xml:space="preserve"> </w:t>
      </w:r>
      <w:r w:rsidR="00BF25FD" w:rsidRPr="00DA0DF9">
        <w:rPr>
          <w:lang w:val="et-EE"/>
        </w:rPr>
        <w:t xml:space="preserve">võib muutuda </w:t>
      </w:r>
      <w:r w:rsidR="00492AA9" w:rsidRPr="00DA0DF9">
        <w:rPr>
          <w:lang w:val="et-EE"/>
        </w:rPr>
        <w:t xml:space="preserve">enne kasutusea lõppu </w:t>
      </w:r>
      <w:r w:rsidR="00832475" w:rsidRPr="00DA0DF9">
        <w:rPr>
          <w:lang w:val="et-EE"/>
        </w:rPr>
        <w:t>kasutuks</w:t>
      </w:r>
      <w:r w:rsidR="001352FE" w:rsidRPr="00DA0DF9">
        <w:rPr>
          <w:lang w:val="et-EE"/>
        </w:rPr>
        <w:t xml:space="preserve">. </w:t>
      </w:r>
      <w:r w:rsidR="001D7B4B" w:rsidRPr="00DA0DF9">
        <w:rPr>
          <w:lang w:val="et-EE"/>
        </w:rPr>
        <w:t>T</w:t>
      </w:r>
      <w:r w:rsidR="001352FE" w:rsidRPr="00DA0DF9">
        <w:rPr>
          <w:lang w:val="et-EE"/>
        </w:rPr>
        <w:t>egemist</w:t>
      </w:r>
      <w:r w:rsidR="001D7B4B" w:rsidRPr="00DA0DF9">
        <w:rPr>
          <w:lang w:val="et-EE"/>
        </w:rPr>
        <w:t xml:space="preserve"> </w:t>
      </w:r>
      <w:r w:rsidR="00B16065" w:rsidRPr="00DA0DF9">
        <w:rPr>
          <w:lang w:val="et-EE"/>
        </w:rPr>
        <w:t>võib olla</w:t>
      </w:r>
      <w:r w:rsidR="001352FE" w:rsidRPr="00DA0DF9">
        <w:rPr>
          <w:lang w:val="et-EE"/>
        </w:rPr>
        <w:t xml:space="preserve"> linnukasvatusettevõtjate vara </w:t>
      </w:r>
      <w:r w:rsidR="0094652D" w:rsidRPr="00DA0DF9">
        <w:rPr>
          <w:lang w:val="et-EE"/>
        </w:rPr>
        <w:t xml:space="preserve">faktilise </w:t>
      </w:r>
      <w:r w:rsidR="001352FE" w:rsidRPr="00DA0DF9">
        <w:rPr>
          <w:lang w:val="et-EE"/>
        </w:rPr>
        <w:t>sundvõõrandamisega</w:t>
      </w:r>
      <w:r w:rsidR="004003CC" w:rsidRPr="00DA0DF9">
        <w:rPr>
          <w:lang w:val="et-EE"/>
        </w:rPr>
        <w:t xml:space="preserve"> </w:t>
      </w:r>
      <w:r w:rsidR="000C1A58" w:rsidRPr="00DA0DF9">
        <w:rPr>
          <w:lang w:val="et-EE"/>
        </w:rPr>
        <w:t>kuni 40 miljoni euro</w:t>
      </w:r>
      <w:r w:rsidR="004003CC" w:rsidRPr="00DA0DF9">
        <w:rPr>
          <w:lang w:val="et-EE"/>
        </w:rPr>
        <w:t xml:space="preserve"> ulatuses</w:t>
      </w:r>
      <w:r w:rsidR="001352FE" w:rsidRPr="00DA0DF9">
        <w:rPr>
          <w:lang w:val="et-EE"/>
        </w:rPr>
        <w:t>.</w:t>
      </w:r>
      <w:r w:rsidR="001251D4" w:rsidRPr="00DA0DF9">
        <w:rPr>
          <w:lang w:val="et-EE"/>
        </w:rPr>
        <w:t xml:space="preserve"> Munade isevarustatus</w:t>
      </w:r>
      <w:r w:rsidR="0013540F" w:rsidRPr="00DA0DF9">
        <w:rPr>
          <w:lang w:val="et-EE"/>
        </w:rPr>
        <w:t xml:space="preserve">e tase </w:t>
      </w:r>
      <w:r w:rsidR="001251D4" w:rsidRPr="00DA0DF9">
        <w:rPr>
          <w:lang w:val="et-EE"/>
        </w:rPr>
        <w:t xml:space="preserve">langeb </w:t>
      </w:r>
      <w:r w:rsidR="0084107F" w:rsidRPr="00DA0DF9">
        <w:rPr>
          <w:lang w:val="et-EE"/>
        </w:rPr>
        <w:t>alternatiivmeetod</w:t>
      </w:r>
      <w:r w:rsidR="00CA6A87" w:rsidRPr="00DA0DF9">
        <w:rPr>
          <w:lang w:val="et-EE"/>
        </w:rPr>
        <w:t>il</w:t>
      </w:r>
      <w:r w:rsidR="00CF773E" w:rsidRPr="00DA0DF9">
        <w:rPr>
          <w:lang w:val="et-EE"/>
        </w:rPr>
        <w:t>e ü</w:t>
      </w:r>
      <w:r w:rsidR="0084107F" w:rsidRPr="00DA0DF9">
        <w:rPr>
          <w:lang w:val="et-EE"/>
        </w:rPr>
        <w:t>lemineku ebaõnnest</w:t>
      </w:r>
      <w:r w:rsidR="0013540F" w:rsidRPr="00DA0DF9">
        <w:rPr>
          <w:lang w:val="et-EE"/>
        </w:rPr>
        <w:t xml:space="preserve">umisel </w:t>
      </w:r>
      <w:r w:rsidR="00934301" w:rsidRPr="00DA0DF9">
        <w:rPr>
          <w:lang w:val="et-EE"/>
        </w:rPr>
        <w:t xml:space="preserve">niigi </w:t>
      </w:r>
      <w:r w:rsidR="00550520" w:rsidRPr="00DA0DF9">
        <w:rPr>
          <w:lang w:val="et-EE"/>
        </w:rPr>
        <w:t xml:space="preserve">madalalt </w:t>
      </w:r>
      <w:r w:rsidR="00934301" w:rsidRPr="00DA0DF9">
        <w:rPr>
          <w:lang w:val="et-EE"/>
        </w:rPr>
        <w:t>60%-</w:t>
      </w:r>
      <w:r w:rsidR="00BB08AD" w:rsidRPr="00DA0DF9">
        <w:rPr>
          <w:lang w:val="et-EE"/>
        </w:rPr>
        <w:t>i</w:t>
      </w:r>
      <w:r w:rsidR="00934301" w:rsidRPr="00DA0DF9">
        <w:rPr>
          <w:lang w:val="et-EE"/>
        </w:rPr>
        <w:t>lt 12%-</w:t>
      </w:r>
      <w:r w:rsidR="0084107F" w:rsidRPr="00DA0DF9">
        <w:rPr>
          <w:lang w:val="et-EE"/>
        </w:rPr>
        <w:t xml:space="preserve">ini. </w:t>
      </w:r>
      <w:r w:rsidR="001E409E" w:rsidRPr="00DA0DF9">
        <w:rPr>
          <w:lang w:val="et-EE"/>
        </w:rPr>
        <w:t xml:space="preserve">Eelnõu menetlemisel on </w:t>
      </w:r>
      <w:r w:rsidR="0094652D" w:rsidRPr="00DA0DF9">
        <w:rPr>
          <w:lang w:val="et-EE"/>
        </w:rPr>
        <w:t>oluliselt</w:t>
      </w:r>
      <w:r w:rsidR="001E409E" w:rsidRPr="00DA0DF9">
        <w:rPr>
          <w:lang w:val="et-EE"/>
        </w:rPr>
        <w:t xml:space="preserve"> rikutud hea õigusloome ja normitehnika (HÕNTE) nõudeid</w:t>
      </w:r>
      <w:r w:rsidR="00374548" w:rsidRPr="00DA0DF9">
        <w:rPr>
          <w:lang w:val="et-EE"/>
        </w:rPr>
        <w:t xml:space="preserve">. </w:t>
      </w:r>
    </w:p>
    <w:p w14:paraId="68D77C13" w14:textId="0E1BDA65" w:rsidR="00065FA9" w:rsidRPr="00DA0DF9" w:rsidRDefault="00585415" w:rsidP="00290DB9">
      <w:pPr>
        <w:pStyle w:val="NCNumbering"/>
        <w:rPr>
          <w:lang w:val="et-EE"/>
        </w:rPr>
      </w:pPr>
      <w:r w:rsidRPr="00DA0DF9">
        <w:rPr>
          <w:lang w:val="et-EE"/>
        </w:rPr>
        <w:t>Eelnõu</w:t>
      </w:r>
      <w:r w:rsidR="00620439" w:rsidRPr="00DA0DF9">
        <w:rPr>
          <w:lang w:val="et-EE"/>
        </w:rPr>
        <w:t xml:space="preserve"> lähtub eeldusest,</w:t>
      </w:r>
      <w:r w:rsidR="002F784B" w:rsidRPr="00DA0DF9">
        <w:rPr>
          <w:lang w:val="et-EE"/>
        </w:rPr>
        <w:t xml:space="preserve"> </w:t>
      </w:r>
      <w:r w:rsidR="00620439" w:rsidRPr="00DA0DF9">
        <w:rPr>
          <w:lang w:val="et-EE"/>
        </w:rPr>
        <w:t xml:space="preserve">et </w:t>
      </w:r>
      <w:r w:rsidR="00184C12" w:rsidRPr="00DA0DF9">
        <w:rPr>
          <w:lang w:val="et-EE"/>
        </w:rPr>
        <w:t>puurikanade heaolutingimused on puudulikud.</w:t>
      </w:r>
      <w:r w:rsidR="00184C12" w:rsidRPr="00DA0DF9">
        <w:rPr>
          <w:rStyle w:val="FootnoteReference"/>
          <w:lang w:val="et-EE"/>
        </w:rPr>
        <w:footnoteReference w:id="3"/>
      </w:r>
      <w:r w:rsidR="00184C12" w:rsidRPr="00DA0DF9">
        <w:rPr>
          <w:lang w:val="et-EE"/>
        </w:rPr>
        <w:t xml:space="preserve"> </w:t>
      </w:r>
      <w:r w:rsidR="00356798" w:rsidRPr="00DA0DF9">
        <w:rPr>
          <w:lang w:val="et-EE"/>
        </w:rPr>
        <w:t xml:space="preserve">Teisisõnu </w:t>
      </w:r>
      <w:r w:rsidR="00492AA9" w:rsidRPr="00DA0DF9">
        <w:rPr>
          <w:lang w:val="et-EE"/>
        </w:rPr>
        <w:t>on</w:t>
      </w:r>
      <w:r w:rsidR="001F28EB" w:rsidRPr="00DA0DF9">
        <w:rPr>
          <w:lang w:val="et-EE"/>
        </w:rPr>
        <w:t xml:space="preserve"> täiendavate keeldude seadmine </w:t>
      </w:r>
      <w:r w:rsidR="001D7B4B" w:rsidRPr="00DA0DF9">
        <w:rPr>
          <w:lang w:val="et-EE"/>
        </w:rPr>
        <w:t>vajalik</w:t>
      </w:r>
      <w:r w:rsidR="001F28EB" w:rsidRPr="00DA0DF9">
        <w:rPr>
          <w:lang w:val="et-EE"/>
        </w:rPr>
        <w:t xml:space="preserve">, sest puurikanade </w:t>
      </w:r>
      <w:r w:rsidR="000F7BB9" w:rsidRPr="00DA0DF9">
        <w:rPr>
          <w:lang w:val="et-EE"/>
        </w:rPr>
        <w:t>pidamise tingimused vajavad täiendavat reguleerimist</w:t>
      </w:r>
      <w:r w:rsidR="00356798" w:rsidRPr="00DA0DF9">
        <w:rPr>
          <w:lang w:val="et-EE"/>
        </w:rPr>
        <w:t xml:space="preserve">. </w:t>
      </w:r>
      <w:r w:rsidR="001F28EB" w:rsidRPr="00DA0DF9">
        <w:rPr>
          <w:lang w:val="et-EE"/>
        </w:rPr>
        <w:t xml:space="preserve">See on ebaõige. </w:t>
      </w:r>
      <w:proofErr w:type="spellStart"/>
      <w:r w:rsidR="00171940" w:rsidRPr="00DA0DF9">
        <w:rPr>
          <w:lang w:val="et-EE"/>
        </w:rPr>
        <w:t>LoKS-iga</w:t>
      </w:r>
      <w:proofErr w:type="spellEnd"/>
      <w:r w:rsidR="00171940" w:rsidRPr="00DA0DF9">
        <w:rPr>
          <w:lang w:val="et-EE"/>
        </w:rPr>
        <w:t xml:space="preserve"> on võetud üle Euroopa Liidu direktiivid loomade, sh munakanade kaitse</w:t>
      </w:r>
      <w:r w:rsidR="00171940" w:rsidRPr="00DA0DF9">
        <w:rPr>
          <w:rStyle w:val="FootnoteReference"/>
          <w:lang w:val="et-EE"/>
        </w:rPr>
        <w:footnoteReference w:id="4"/>
      </w:r>
      <w:r w:rsidR="00171940" w:rsidRPr="00DA0DF9">
        <w:rPr>
          <w:lang w:val="et-EE"/>
        </w:rPr>
        <w:t xml:space="preserve"> nõuete kohta. Menetluses ei ole ühtegi direktiivi muutmise eelnõud, mis </w:t>
      </w:r>
      <w:r w:rsidR="00EA1C1E" w:rsidRPr="00DA0DF9">
        <w:rPr>
          <w:lang w:val="et-EE"/>
        </w:rPr>
        <w:t>eeldaks Eestilt vastava</w:t>
      </w:r>
      <w:r w:rsidR="000F7BB9" w:rsidRPr="00DA0DF9">
        <w:rPr>
          <w:lang w:val="et-EE"/>
        </w:rPr>
        <w:t>te</w:t>
      </w:r>
      <w:r w:rsidR="00EA1C1E" w:rsidRPr="00DA0DF9">
        <w:rPr>
          <w:lang w:val="et-EE"/>
        </w:rPr>
        <w:t xml:space="preserve"> piirangu</w:t>
      </w:r>
      <w:r w:rsidR="000F7BB9" w:rsidRPr="00DA0DF9">
        <w:rPr>
          <w:lang w:val="et-EE"/>
        </w:rPr>
        <w:t>te</w:t>
      </w:r>
      <w:r w:rsidR="00EA1C1E" w:rsidRPr="00DA0DF9">
        <w:rPr>
          <w:lang w:val="et-EE"/>
        </w:rPr>
        <w:t xml:space="preserve"> määratlemist.</w:t>
      </w:r>
      <w:r w:rsidR="00171940" w:rsidRPr="00DA0DF9">
        <w:rPr>
          <w:lang w:val="et-EE"/>
        </w:rPr>
        <w:t xml:space="preserve"> </w:t>
      </w:r>
      <w:r w:rsidR="00C81F4E" w:rsidRPr="00DA0DF9">
        <w:rPr>
          <w:lang w:val="et-EE"/>
        </w:rPr>
        <w:t xml:space="preserve">Euroopa </w:t>
      </w:r>
      <w:r w:rsidR="007C2E65">
        <w:rPr>
          <w:lang w:val="et-EE"/>
        </w:rPr>
        <w:t>L</w:t>
      </w:r>
      <w:r w:rsidR="00C81F4E" w:rsidRPr="00DA0DF9">
        <w:rPr>
          <w:lang w:val="et-EE"/>
        </w:rPr>
        <w:t xml:space="preserve">iidu sisuturg on </w:t>
      </w:r>
      <w:r w:rsidR="00C81F4E" w:rsidRPr="00DA0DF9">
        <w:rPr>
          <w:lang w:val="et-EE"/>
        </w:rPr>
        <w:lastRenderedPageBreak/>
        <w:t xml:space="preserve">ühtne. </w:t>
      </w:r>
      <w:r w:rsidR="005168E3" w:rsidRPr="00DA0DF9">
        <w:rPr>
          <w:lang w:val="et-EE"/>
        </w:rPr>
        <w:t>Seda arvestades anna</w:t>
      </w:r>
      <w:r w:rsidR="000901F1" w:rsidRPr="00DA0DF9">
        <w:rPr>
          <w:lang w:val="et-EE"/>
        </w:rPr>
        <w:t>b</w:t>
      </w:r>
      <w:r w:rsidR="005168E3" w:rsidRPr="00DA0DF9">
        <w:rPr>
          <w:lang w:val="et-EE"/>
        </w:rPr>
        <w:t xml:space="preserve"> </w:t>
      </w:r>
      <w:r w:rsidR="00EE3DF9" w:rsidRPr="00DA0DF9">
        <w:rPr>
          <w:lang w:val="et-EE"/>
        </w:rPr>
        <w:t xml:space="preserve">muudatuse </w:t>
      </w:r>
      <w:r w:rsidR="005168E3" w:rsidRPr="00DA0DF9">
        <w:rPr>
          <w:lang w:val="et-EE"/>
        </w:rPr>
        <w:t>jõustumi</w:t>
      </w:r>
      <w:r w:rsidR="003D3D3D" w:rsidRPr="00DA0DF9">
        <w:rPr>
          <w:lang w:val="et-EE"/>
        </w:rPr>
        <w:t>ne</w:t>
      </w:r>
      <w:r w:rsidR="00EE3DF9" w:rsidRPr="00DA0DF9">
        <w:rPr>
          <w:lang w:val="et-EE"/>
        </w:rPr>
        <w:t xml:space="preserve"> </w:t>
      </w:r>
      <w:r w:rsidR="00E52A64" w:rsidRPr="00DA0DF9">
        <w:rPr>
          <w:lang w:val="et-EE"/>
        </w:rPr>
        <w:t xml:space="preserve">põhjendamatu konkurentsieelise </w:t>
      </w:r>
      <w:r w:rsidR="00042404" w:rsidRPr="00DA0DF9">
        <w:rPr>
          <w:lang w:val="et-EE"/>
        </w:rPr>
        <w:t xml:space="preserve">meie naaberriikidele, kus sarnased piirangud puuduvad. </w:t>
      </w:r>
    </w:p>
    <w:p w14:paraId="2681D63C" w14:textId="2FE543FC" w:rsidR="00A325FF" w:rsidRPr="00DA0DF9" w:rsidRDefault="00C81F4E" w:rsidP="003E27E5">
      <w:pPr>
        <w:pStyle w:val="NCNumbering"/>
        <w:rPr>
          <w:lang w:val="et-EE"/>
        </w:rPr>
      </w:pPr>
      <w:r w:rsidRPr="00DA0DF9">
        <w:rPr>
          <w:lang w:val="et-EE"/>
        </w:rPr>
        <w:t>Juba hetkel tuleb Eestisse oluline osa munadest Poolast, Leedust ja Lätist</w:t>
      </w:r>
      <w:r w:rsidR="007C5FED" w:rsidRPr="00DA0DF9">
        <w:rPr>
          <w:lang w:val="et-EE"/>
        </w:rPr>
        <w:t>. Muudatuse tulemusel suureneb paratamatult teiste riikide turuosakaal</w:t>
      </w:r>
      <w:r w:rsidR="00A60727" w:rsidRPr="00DA0DF9">
        <w:rPr>
          <w:lang w:val="et-EE"/>
        </w:rPr>
        <w:t xml:space="preserve"> Eesti munade turul</w:t>
      </w:r>
      <w:r w:rsidR="006314F1" w:rsidRPr="00DA0DF9">
        <w:rPr>
          <w:lang w:val="et-EE"/>
        </w:rPr>
        <w:t>.</w:t>
      </w:r>
      <w:r w:rsidR="00A60727" w:rsidRPr="00DA0DF9">
        <w:rPr>
          <w:lang w:val="et-EE"/>
        </w:rPr>
        <w:t xml:space="preserve"> </w:t>
      </w:r>
      <w:r w:rsidR="006E6B76" w:rsidRPr="00DA0DF9">
        <w:rPr>
          <w:lang w:val="et-EE"/>
        </w:rPr>
        <w:t xml:space="preserve">Konkurentsivõime vähenemist </w:t>
      </w:r>
      <w:r w:rsidR="006314F1" w:rsidRPr="00DA0DF9">
        <w:rPr>
          <w:lang w:val="et-EE"/>
        </w:rPr>
        <w:t xml:space="preserve">ja selle mõju </w:t>
      </w:r>
      <w:r w:rsidR="00872AAD" w:rsidRPr="00DA0DF9">
        <w:rPr>
          <w:lang w:val="et-EE"/>
        </w:rPr>
        <w:t>toidujulgeolekule, regionaalarengule</w:t>
      </w:r>
      <w:r w:rsidR="00CF367B">
        <w:rPr>
          <w:lang w:val="et-EE"/>
        </w:rPr>
        <w:t xml:space="preserve">, </w:t>
      </w:r>
      <w:r w:rsidR="00815DE6" w:rsidRPr="00DA0DF9">
        <w:rPr>
          <w:lang w:val="et-EE"/>
        </w:rPr>
        <w:t xml:space="preserve">tarbijate ostuvõimele </w:t>
      </w:r>
      <w:r w:rsidR="00DD3839">
        <w:rPr>
          <w:lang w:val="et-EE"/>
        </w:rPr>
        <w:t xml:space="preserve">ja toidutööstustele </w:t>
      </w:r>
      <w:r w:rsidR="006E6B76" w:rsidRPr="00DA0DF9">
        <w:rPr>
          <w:lang w:val="et-EE"/>
        </w:rPr>
        <w:t xml:space="preserve">ei ole eelnõu koostajad arvestanud. </w:t>
      </w:r>
      <w:r w:rsidR="00EE0976" w:rsidRPr="00DA0DF9">
        <w:rPr>
          <w:lang w:val="et-EE"/>
        </w:rPr>
        <w:t xml:space="preserve">Eesti võib </w:t>
      </w:r>
      <w:r w:rsidR="00CF7C1C" w:rsidRPr="00DA0DF9">
        <w:rPr>
          <w:lang w:val="et-EE"/>
        </w:rPr>
        <w:t xml:space="preserve">seada </w:t>
      </w:r>
      <w:r w:rsidR="006468D0" w:rsidRPr="00DA0DF9">
        <w:rPr>
          <w:lang w:val="et-EE"/>
        </w:rPr>
        <w:t xml:space="preserve">munakanade kaitseks </w:t>
      </w:r>
      <w:r w:rsidR="00754894" w:rsidRPr="00DA0DF9">
        <w:rPr>
          <w:lang w:val="et-EE"/>
        </w:rPr>
        <w:t xml:space="preserve">oma riigi ettevõtjatele </w:t>
      </w:r>
      <w:r w:rsidR="00B55B0A" w:rsidRPr="00DA0DF9">
        <w:rPr>
          <w:lang w:val="et-EE"/>
        </w:rPr>
        <w:t>rangemaid nõudeid</w:t>
      </w:r>
      <w:r w:rsidR="00E535F0" w:rsidRPr="00DA0DF9">
        <w:rPr>
          <w:lang w:val="et-EE"/>
        </w:rPr>
        <w:t>,</w:t>
      </w:r>
      <w:r w:rsidR="00754894" w:rsidRPr="00DA0DF9">
        <w:rPr>
          <w:lang w:val="et-EE"/>
        </w:rPr>
        <w:t xml:space="preserve"> aga sellisel juhul tuleb kõiki riske teadvustada ja </w:t>
      </w:r>
      <w:r w:rsidR="00961B5E" w:rsidRPr="00DA0DF9">
        <w:rPr>
          <w:lang w:val="et-EE"/>
        </w:rPr>
        <w:t>ette</w:t>
      </w:r>
      <w:r w:rsidR="00D61C02" w:rsidRPr="00DA0DF9">
        <w:rPr>
          <w:lang w:val="et-EE"/>
        </w:rPr>
        <w:t xml:space="preserve"> </w:t>
      </w:r>
      <w:r w:rsidR="00961B5E" w:rsidRPr="00DA0DF9">
        <w:rPr>
          <w:lang w:val="et-EE"/>
        </w:rPr>
        <w:t xml:space="preserve">näha leevendavad meetmed nii ettevõtjate, tarbijate kui ka toidujulgeoleku </w:t>
      </w:r>
      <w:r w:rsidR="00D61C02" w:rsidRPr="00DA0DF9">
        <w:rPr>
          <w:lang w:val="et-EE"/>
        </w:rPr>
        <w:t xml:space="preserve">kui avaliku huvi kaitseks. Paraku sellist kaalumist seletuskirjast ei nähtu. </w:t>
      </w:r>
      <w:r w:rsidR="00577A6F" w:rsidRPr="00DA0DF9">
        <w:rPr>
          <w:lang w:val="et-EE"/>
        </w:rPr>
        <w:t xml:space="preserve">REM </w:t>
      </w:r>
      <w:r w:rsidR="00893F0B" w:rsidRPr="00DA0DF9">
        <w:rPr>
          <w:lang w:val="et-EE"/>
        </w:rPr>
        <w:t>tellitud Eesti elanike toidukaupade ostueelistuste uuringust nähtub, et t</w:t>
      </w:r>
      <w:r w:rsidR="008F0FD8" w:rsidRPr="00DA0DF9">
        <w:rPr>
          <w:lang w:val="et-EE"/>
        </w:rPr>
        <w:t>oiduostu</w:t>
      </w:r>
      <w:r w:rsidR="61FFBBD0" w:rsidRPr="00DA0DF9">
        <w:rPr>
          <w:lang w:val="et-EE"/>
        </w:rPr>
        <w:t xml:space="preserve"> </w:t>
      </w:r>
      <w:r w:rsidR="008F0FD8" w:rsidRPr="00DA0DF9">
        <w:rPr>
          <w:lang w:val="et-EE"/>
        </w:rPr>
        <w:t xml:space="preserve">otsuse valiku tegemisel on enam kui 70% tarbijate jaoks </w:t>
      </w:r>
      <w:r w:rsidR="009C6D7A" w:rsidRPr="00DA0DF9">
        <w:rPr>
          <w:lang w:val="et-EE"/>
        </w:rPr>
        <w:t>väga oluli</w:t>
      </w:r>
      <w:r w:rsidR="00850FA5" w:rsidRPr="00DA0DF9">
        <w:rPr>
          <w:lang w:val="et-EE"/>
        </w:rPr>
        <w:t>sed</w:t>
      </w:r>
      <w:r w:rsidR="009C6D7A" w:rsidRPr="00DA0DF9">
        <w:rPr>
          <w:lang w:val="et-EE"/>
        </w:rPr>
        <w:t xml:space="preserve"> soodne hind ja sooduspakkumised.</w:t>
      </w:r>
      <w:r w:rsidR="006D6B4E" w:rsidRPr="00DA0DF9">
        <w:rPr>
          <w:rStyle w:val="FootnoteReference"/>
          <w:lang w:val="et-EE"/>
        </w:rPr>
        <w:footnoteReference w:id="5"/>
      </w:r>
      <w:r w:rsidR="002001E0" w:rsidRPr="00DA0DF9">
        <w:rPr>
          <w:lang w:val="et-EE"/>
        </w:rPr>
        <w:t xml:space="preserve"> Nende </w:t>
      </w:r>
      <w:r w:rsidR="00636B9B" w:rsidRPr="00DA0DF9">
        <w:rPr>
          <w:lang w:val="et-EE"/>
        </w:rPr>
        <w:t xml:space="preserve">tarbijate </w:t>
      </w:r>
      <w:r w:rsidR="002001E0" w:rsidRPr="00DA0DF9">
        <w:rPr>
          <w:lang w:val="et-EE"/>
        </w:rPr>
        <w:t xml:space="preserve">vajadustega ei ole eelnõu koostamisel </w:t>
      </w:r>
      <w:r w:rsidR="00C75C85" w:rsidRPr="00DA0DF9">
        <w:rPr>
          <w:lang w:val="et-EE"/>
        </w:rPr>
        <w:t xml:space="preserve">sisuliselt </w:t>
      </w:r>
      <w:r w:rsidR="002001E0" w:rsidRPr="00DA0DF9">
        <w:rPr>
          <w:lang w:val="et-EE"/>
        </w:rPr>
        <w:t>arve</w:t>
      </w:r>
      <w:r w:rsidR="004C4E08" w:rsidRPr="00DA0DF9">
        <w:rPr>
          <w:lang w:val="et-EE"/>
        </w:rPr>
        <w:t>statud.</w:t>
      </w:r>
    </w:p>
    <w:p w14:paraId="76EEEA41" w14:textId="51800A0A" w:rsidR="00A325FF" w:rsidRPr="00DA0DF9" w:rsidRDefault="001F3ADB" w:rsidP="00970689">
      <w:pPr>
        <w:pStyle w:val="NCNumbering"/>
        <w:rPr>
          <w:lang w:val="et-EE"/>
        </w:rPr>
      </w:pPr>
      <w:r w:rsidRPr="00DA0DF9">
        <w:rPr>
          <w:lang w:val="et-EE"/>
        </w:rPr>
        <w:t>Eelnõu koosta</w:t>
      </w:r>
      <w:r w:rsidR="00D11006" w:rsidRPr="00DA0DF9">
        <w:rPr>
          <w:lang w:val="et-EE"/>
        </w:rPr>
        <w:t>jad</w:t>
      </w:r>
      <w:r w:rsidR="002A746E" w:rsidRPr="00DA0DF9">
        <w:rPr>
          <w:lang w:val="et-EE"/>
        </w:rPr>
        <w:t xml:space="preserve"> on uute piirangute seadmist, sh intensiivset ettevõtlusvabaduse riive</w:t>
      </w:r>
      <w:r w:rsidR="0069187B" w:rsidRPr="00DA0DF9">
        <w:rPr>
          <w:lang w:val="et-EE"/>
        </w:rPr>
        <w:t>t</w:t>
      </w:r>
      <w:r w:rsidR="002A746E" w:rsidRPr="00DA0DF9">
        <w:rPr>
          <w:lang w:val="et-EE"/>
        </w:rPr>
        <w:t xml:space="preserve"> pidanud põhjendatuks </w:t>
      </w:r>
      <w:r w:rsidR="009F66FF" w:rsidRPr="00DA0DF9">
        <w:rPr>
          <w:lang w:val="et-EE"/>
        </w:rPr>
        <w:t>asjaoluga, e</w:t>
      </w:r>
      <w:r w:rsidR="0051059F" w:rsidRPr="00DA0DF9">
        <w:rPr>
          <w:lang w:val="et-EE"/>
        </w:rPr>
        <w:t xml:space="preserve">t piirangu eesmärgiks on </w:t>
      </w:r>
      <w:r w:rsidR="00EE7CFC" w:rsidRPr="00DA0DF9">
        <w:rPr>
          <w:lang w:val="et-EE"/>
        </w:rPr>
        <w:t xml:space="preserve">ühiskonnaliikmete enamiku tahe ehk avalik huvi tagada munakanade heaolu. </w:t>
      </w:r>
      <w:r w:rsidR="005C627E" w:rsidRPr="00DA0DF9">
        <w:rPr>
          <w:lang w:val="et-EE"/>
        </w:rPr>
        <w:t xml:space="preserve">Rahvaalgatusel kogutud </w:t>
      </w:r>
      <w:r w:rsidR="00C210E7" w:rsidRPr="00DA0DF9">
        <w:rPr>
          <w:lang w:val="et-EE"/>
        </w:rPr>
        <w:t xml:space="preserve">21 421 allkirja </w:t>
      </w:r>
      <w:r w:rsidR="001E1EFD" w:rsidRPr="00DA0DF9">
        <w:rPr>
          <w:lang w:val="et-EE"/>
        </w:rPr>
        <w:t xml:space="preserve">on kindlasti </w:t>
      </w:r>
      <w:r w:rsidR="00387DC2" w:rsidRPr="00DA0DF9">
        <w:rPr>
          <w:lang w:val="et-EE"/>
        </w:rPr>
        <w:t>oluline</w:t>
      </w:r>
      <w:r w:rsidR="00290AC0" w:rsidRPr="00DA0DF9">
        <w:rPr>
          <w:lang w:val="et-EE"/>
        </w:rPr>
        <w:t>,</w:t>
      </w:r>
      <w:r w:rsidR="00387DC2" w:rsidRPr="00DA0DF9">
        <w:rPr>
          <w:lang w:val="et-EE"/>
        </w:rPr>
        <w:t xml:space="preserve"> aga see ei </w:t>
      </w:r>
      <w:r w:rsidR="00882281" w:rsidRPr="00DA0DF9">
        <w:rPr>
          <w:lang w:val="et-EE"/>
        </w:rPr>
        <w:t xml:space="preserve">ole tõendiks </w:t>
      </w:r>
      <w:r w:rsidR="00F51E12" w:rsidRPr="00DA0DF9">
        <w:rPr>
          <w:lang w:val="et-EE"/>
        </w:rPr>
        <w:t xml:space="preserve">Eesti ühiskonnaliikmete enamiku tahtest. </w:t>
      </w:r>
      <w:r w:rsidR="002B283D" w:rsidRPr="00DA0DF9">
        <w:rPr>
          <w:lang w:val="et-EE"/>
        </w:rPr>
        <w:t>Tarbijate ostukäitumisest näeme</w:t>
      </w:r>
      <w:r w:rsidR="005A2B9F" w:rsidRPr="00DA0DF9">
        <w:rPr>
          <w:lang w:val="et-EE"/>
        </w:rPr>
        <w:t>, et eelkõige ostetakse soodsaima hinnaga munasid.</w:t>
      </w:r>
    </w:p>
    <w:p w14:paraId="0B32750C" w14:textId="7DD555B7" w:rsidR="00A325FF" w:rsidRPr="00DA0DF9" w:rsidRDefault="00D93985" w:rsidP="00970689">
      <w:pPr>
        <w:pStyle w:val="NCNumbering"/>
        <w:rPr>
          <w:lang w:val="et-EE"/>
        </w:rPr>
      </w:pPr>
      <w:r w:rsidRPr="00DA0DF9">
        <w:rPr>
          <w:lang w:val="et-EE"/>
        </w:rPr>
        <w:t>Põhjendamatult on eelnõu koostajad asunud arvamusele, et omandipõhiõiguse riive puudub</w:t>
      </w:r>
      <w:r w:rsidR="00340ED4" w:rsidRPr="00DA0DF9">
        <w:rPr>
          <w:rStyle w:val="FootnoteReference"/>
          <w:lang w:val="et-EE"/>
        </w:rPr>
        <w:footnoteReference w:id="6"/>
      </w:r>
      <w:r w:rsidR="00EE186E" w:rsidRPr="00DA0DF9">
        <w:rPr>
          <w:lang w:val="et-EE"/>
        </w:rPr>
        <w:t xml:space="preserve">. </w:t>
      </w:r>
      <w:r w:rsidR="00B26D64" w:rsidRPr="00DA0DF9">
        <w:rPr>
          <w:lang w:val="et-EE"/>
        </w:rPr>
        <w:t xml:space="preserve">Omandipõhiõigus on üldisi varalisi õigusi kaitsev norm, mille kaitse ulatub kinnis- ja vallasasjadele. </w:t>
      </w:r>
      <w:r w:rsidR="00F7121E" w:rsidRPr="00DA0DF9">
        <w:rPr>
          <w:lang w:val="et-EE"/>
        </w:rPr>
        <w:t xml:space="preserve">Omandipõhiõiguse oluliseks osaks on õigus kinnisasja kasutada. </w:t>
      </w:r>
      <w:r w:rsidR="00EE186E" w:rsidRPr="00DA0DF9">
        <w:rPr>
          <w:lang w:val="et-EE"/>
        </w:rPr>
        <w:t>Tootmismahu säilitamine senisel maa-ala ei ole võimalik</w:t>
      </w:r>
      <w:r w:rsidR="005F480D" w:rsidRPr="00DA0DF9">
        <w:rPr>
          <w:lang w:val="et-EE"/>
        </w:rPr>
        <w:t>. Omandipõhiõigus kaitseb ka vallasasju.</w:t>
      </w:r>
      <w:r w:rsidR="004C5429" w:rsidRPr="00DA0DF9">
        <w:rPr>
          <w:lang w:val="et-EE"/>
        </w:rPr>
        <w:t xml:space="preserve"> P</w:t>
      </w:r>
      <w:r w:rsidR="00EE186E" w:rsidRPr="00DA0DF9">
        <w:rPr>
          <w:lang w:val="et-EE"/>
        </w:rPr>
        <w:t xml:space="preserve">uurid </w:t>
      </w:r>
      <w:r w:rsidR="00340ED4" w:rsidRPr="00DA0DF9">
        <w:rPr>
          <w:lang w:val="et-EE"/>
        </w:rPr>
        <w:t>muutuvad kasutuks</w:t>
      </w:r>
      <w:r w:rsidR="00E535F0" w:rsidRPr="00DA0DF9">
        <w:rPr>
          <w:lang w:val="et-EE"/>
        </w:rPr>
        <w:t xml:space="preserve"> ning </w:t>
      </w:r>
      <w:r w:rsidR="00AE018A" w:rsidRPr="00DA0DF9">
        <w:rPr>
          <w:lang w:val="et-EE"/>
        </w:rPr>
        <w:t xml:space="preserve">kanad </w:t>
      </w:r>
      <w:r w:rsidR="004E4BBA" w:rsidRPr="00DA0DF9">
        <w:rPr>
          <w:lang w:val="et-EE"/>
        </w:rPr>
        <w:t xml:space="preserve">tuleb </w:t>
      </w:r>
      <w:r w:rsidR="002F040C" w:rsidRPr="00DA0DF9">
        <w:rPr>
          <w:lang w:val="et-EE"/>
        </w:rPr>
        <w:t>täi</w:t>
      </w:r>
      <w:r w:rsidR="002F4A29" w:rsidRPr="00DA0DF9">
        <w:rPr>
          <w:lang w:val="et-EE"/>
        </w:rPr>
        <w:t>e</w:t>
      </w:r>
      <w:r w:rsidR="002F040C" w:rsidRPr="00DA0DF9">
        <w:rPr>
          <w:lang w:val="et-EE"/>
        </w:rPr>
        <w:t xml:space="preserve">likult </w:t>
      </w:r>
      <w:r w:rsidR="004E4BBA" w:rsidRPr="00DA0DF9">
        <w:rPr>
          <w:lang w:val="et-EE"/>
        </w:rPr>
        <w:t>asendada</w:t>
      </w:r>
      <w:r w:rsidR="00141B11" w:rsidRPr="00DA0DF9">
        <w:rPr>
          <w:lang w:val="et-EE"/>
        </w:rPr>
        <w:t xml:space="preserve"> </w:t>
      </w:r>
      <w:r w:rsidR="0001243C" w:rsidRPr="00DA0DF9">
        <w:rPr>
          <w:lang w:val="et-EE"/>
        </w:rPr>
        <w:t>alternatiivmeetodil</w:t>
      </w:r>
      <w:r w:rsidR="001F5F1D" w:rsidRPr="00DA0DF9">
        <w:rPr>
          <w:lang w:val="et-EE"/>
        </w:rPr>
        <w:t xml:space="preserve"> pidamisviisile </w:t>
      </w:r>
      <w:r w:rsidR="007E4CC6" w:rsidRPr="00DA0DF9">
        <w:rPr>
          <w:lang w:val="et-EE"/>
        </w:rPr>
        <w:t xml:space="preserve">sobilike </w:t>
      </w:r>
      <w:r w:rsidR="002F4A29" w:rsidRPr="00DA0DF9">
        <w:rPr>
          <w:lang w:val="et-EE"/>
        </w:rPr>
        <w:t>kanadega</w:t>
      </w:r>
      <w:r w:rsidR="00340ED4" w:rsidRPr="00DA0DF9">
        <w:rPr>
          <w:lang w:val="et-EE"/>
        </w:rPr>
        <w:t xml:space="preserve">. </w:t>
      </w:r>
    </w:p>
    <w:p w14:paraId="7FF84FB3" w14:textId="7C4651BA" w:rsidR="00A325FF" w:rsidRPr="00DA0DF9" w:rsidRDefault="00A72252" w:rsidP="00970689">
      <w:pPr>
        <w:pStyle w:val="NCNumbering"/>
        <w:rPr>
          <w:lang w:val="et-EE"/>
        </w:rPr>
      </w:pPr>
      <w:r w:rsidRPr="00DA0DF9">
        <w:rPr>
          <w:lang w:val="et-EE"/>
        </w:rPr>
        <w:t xml:space="preserve">Eelnõu autorid leiavad, et kanade </w:t>
      </w:r>
      <w:r w:rsidR="00766084" w:rsidRPr="00DA0DF9">
        <w:rPr>
          <w:lang w:val="et-EE"/>
        </w:rPr>
        <w:t xml:space="preserve">heaolu ehk </w:t>
      </w:r>
      <w:r w:rsidRPr="00DA0DF9">
        <w:rPr>
          <w:lang w:val="et-EE"/>
        </w:rPr>
        <w:t xml:space="preserve">pidamistingimuste parandamine kaalub üle negatiivse mõju toidujulgeolekule, ettevõtjate konkurentsivõime vähenemisele, tarbijate ostujõu langusele, keskkonnale ja regionaalarengule. </w:t>
      </w:r>
      <w:r w:rsidR="002D67C3" w:rsidRPr="00DA0DF9">
        <w:rPr>
          <w:lang w:val="et-EE"/>
        </w:rPr>
        <w:t xml:space="preserve">Sellest </w:t>
      </w:r>
      <w:r w:rsidR="00BB1173" w:rsidRPr="00DA0DF9">
        <w:rPr>
          <w:lang w:val="et-EE"/>
        </w:rPr>
        <w:t xml:space="preserve">järeldub, et eelnõu autorite arvates on loomade heaolu tähtsam, kui </w:t>
      </w:r>
      <w:r w:rsidR="008814AC" w:rsidRPr="00DA0DF9">
        <w:rPr>
          <w:lang w:val="et-EE"/>
        </w:rPr>
        <w:t>E</w:t>
      </w:r>
      <w:r w:rsidR="00BB1173" w:rsidRPr="00DA0DF9">
        <w:rPr>
          <w:lang w:val="et-EE"/>
        </w:rPr>
        <w:t>esti julgeole</w:t>
      </w:r>
      <w:r w:rsidR="008814AC" w:rsidRPr="00DA0DF9">
        <w:rPr>
          <w:lang w:val="et-EE"/>
        </w:rPr>
        <w:t>k ja eestimaal</w:t>
      </w:r>
      <w:r w:rsidR="00A06F54" w:rsidRPr="00DA0DF9">
        <w:rPr>
          <w:lang w:val="et-EE"/>
        </w:rPr>
        <w:t>a</w:t>
      </w:r>
      <w:r w:rsidR="008814AC" w:rsidRPr="00DA0DF9">
        <w:rPr>
          <w:lang w:val="et-EE"/>
        </w:rPr>
        <w:t xml:space="preserve">ste hakkamasaamine. </w:t>
      </w:r>
      <w:r w:rsidR="001638E7" w:rsidRPr="00DA0DF9">
        <w:rPr>
          <w:lang w:val="et-EE"/>
        </w:rPr>
        <w:t xml:space="preserve">Kui see on Eesti riigi </w:t>
      </w:r>
      <w:r w:rsidR="00F62D57" w:rsidRPr="00DA0DF9">
        <w:rPr>
          <w:lang w:val="et-EE"/>
        </w:rPr>
        <w:t>teadlik ja läbimõeldud valik, siis linnukasvatajad nõustuvad sellega.</w:t>
      </w:r>
    </w:p>
    <w:p w14:paraId="3F0ACFB9" w14:textId="73CFF451" w:rsidR="00A325FF" w:rsidRPr="00DA0DF9" w:rsidRDefault="002944FE" w:rsidP="00970689">
      <w:pPr>
        <w:pStyle w:val="NCNumbering"/>
        <w:rPr>
          <w:lang w:val="et-EE"/>
        </w:rPr>
      </w:pPr>
      <w:r w:rsidRPr="00DA0DF9">
        <w:rPr>
          <w:lang w:val="et-EE"/>
        </w:rPr>
        <w:t>Eelnõu koostamisel ei ole järgitud</w:t>
      </w:r>
      <w:r w:rsidR="00DA716B" w:rsidRPr="00DA0DF9">
        <w:rPr>
          <w:lang w:val="et-EE"/>
        </w:rPr>
        <w:t xml:space="preserve"> </w:t>
      </w:r>
      <w:r w:rsidR="00A443CF" w:rsidRPr="00DA0DF9">
        <w:rPr>
          <w:lang w:val="et-EE"/>
        </w:rPr>
        <w:t xml:space="preserve">HÕNTE </w:t>
      </w:r>
      <w:r w:rsidR="00DA716B" w:rsidRPr="00DA0DF9">
        <w:rPr>
          <w:lang w:val="et-EE"/>
        </w:rPr>
        <w:t>r</w:t>
      </w:r>
      <w:r w:rsidRPr="00DA0DF9">
        <w:rPr>
          <w:lang w:val="et-EE"/>
        </w:rPr>
        <w:t>eegleid</w:t>
      </w:r>
      <w:r w:rsidR="00DA716B" w:rsidRPr="00DA0DF9">
        <w:rPr>
          <w:lang w:val="et-EE"/>
        </w:rPr>
        <w:t>, sh jäeti eelnõule koostamata väljatöötamiskavatsus</w:t>
      </w:r>
      <w:r w:rsidR="00A443CF" w:rsidRPr="00DA0DF9">
        <w:rPr>
          <w:lang w:val="et-EE"/>
        </w:rPr>
        <w:t xml:space="preserve"> (VTK)</w:t>
      </w:r>
      <w:r w:rsidR="00DA716B" w:rsidRPr="00DA0DF9">
        <w:rPr>
          <w:lang w:val="et-EE"/>
        </w:rPr>
        <w:t xml:space="preserve">. </w:t>
      </w:r>
      <w:r w:rsidRPr="00DA0DF9">
        <w:rPr>
          <w:lang w:val="et-EE"/>
        </w:rPr>
        <w:t>Eelnõu § 1 punktid 1 ja 4 on formaalselt ja materiaalselt põhiseadusega vastuolus.</w:t>
      </w:r>
      <w:r w:rsidR="00C451F2" w:rsidRPr="00DA0DF9">
        <w:rPr>
          <w:lang w:val="et-EE"/>
        </w:rPr>
        <w:t xml:space="preserve"> </w:t>
      </w:r>
      <w:r w:rsidR="00664F84" w:rsidRPr="00DA0DF9">
        <w:rPr>
          <w:lang w:val="et-EE"/>
        </w:rPr>
        <w:t xml:space="preserve">Puurikanade pidamise keelamine ei </w:t>
      </w:r>
      <w:r w:rsidR="00766084" w:rsidRPr="00DA0DF9">
        <w:rPr>
          <w:lang w:val="et-EE"/>
        </w:rPr>
        <w:t>pruugi olla</w:t>
      </w:r>
      <w:r w:rsidR="00664F84" w:rsidRPr="00DA0DF9">
        <w:rPr>
          <w:lang w:val="et-EE"/>
        </w:rPr>
        <w:t xml:space="preserve"> mõõd</w:t>
      </w:r>
      <w:r w:rsidR="00C451F2" w:rsidRPr="00DA0DF9">
        <w:rPr>
          <w:lang w:val="et-EE"/>
        </w:rPr>
        <w:t xml:space="preserve">ukas meede olukorras, kus </w:t>
      </w:r>
      <w:r w:rsidR="003B16CB" w:rsidRPr="00DA0DF9">
        <w:rPr>
          <w:lang w:val="et-EE"/>
        </w:rPr>
        <w:t xml:space="preserve">puudub </w:t>
      </w:r>
      <w:r w:rsidR="00C451F2" w:rsidRPr="00DA0DF9">
        <w:rPr>
          <w:lang w:val="et-EE"/>
        </w:rPr>
        <w:t xml:space="preserve">igasugune riigipoolne toetus </w:t>
      </w:r>
      <w:r w:rsidR="00D62A6B" w:rsidRPr="00DA0DF9">
        <w:rPr>
          <w:lang w:val="et-EE"/>
        </w:rPr>
        <w:t>alternatiivmeetoditele</w:t>
      </w:r>
      <w:r w:rsidR="00C451F2" w:rsidRPr="00DA0DF9">
        <w:rPr>
          <w:lang w:val="et-EE"/>
        </w:rPr>
        <w:t xml:space="preserve"> üleminekuks</w:t>
      </w:r>
      <w:r w:rsidR="00B44A32" w:rsidRPr="00DA0DF9">
        <w:rPr>
          <w:lang w:val="et-EE"/>
        </w:rPr>
        <w:t xml:space="preserve"> ja </w:t>
      </w:r>
      <w:r w:rsidR="002444A6" w:rsidRPr="00DA0DF9">
        <w:rPr>
          <w:lang w:val="et-EE"/>
        </w:rPr>
        <w:t xml:space="preserve">puuduvad sisulised </w:t>
      </w:r>
      <w:r w:rsidR="00B44A32" w:rsidRPr="00DA0DF9">
        <w:rPr>
          <w:lang w:val="et-EE"/>
        </w:rPr>
        <w:t>võimalused tootmis</w:t>
      </w:r>
      <w:r w:rsidR="006A22F4" w:rsidRPr="00DA0DF9">
        <w:rPr>
          <w:lang w:val="et-EE"/>
        </w:rPr>
        <w:t xml:space="preserve">alade </w:t>
      </w:r>
      <w:r w:rsidR="00B44A32" w:rsidRPr="00DA0DF9">
        <w:rPr>
          <w:lang w:val="et-EE"/>
        </w:rPr>
        <w:t>laiendamiseks</w:t>
      </w:r>
      <w:r w:rsidR="00C451F2" w:rsidRPr="00DA0DF9">
        <w:rPr>
          <w:lang w:val="et-EE"/>
        </w:rPr>
        <w:t>.</w:t>
      </w:r>
    </w:p>
    <w:p w14:paraId="5B8C2E51" w14:textId="0BDCACBB" w:rsidR="00A325FF" w:rsidRPr="00DA0DF9" w:rsidRDefault="00682D19" w:rsidP="00970689">
      <w:pPr>
        <w:pStyle w:val="NCNumbering"/>
        <w:rPr>
          <w:lang w:val="et-EE"/>
        </w:rPr>
      </w:pPr>
      <w:r w:rsidRPr="00DA0DF9">
        <w:rPr>
          <w:lang w:val="et-EE"/>
        </w:rPr>
        <w:t>M</w:t>
      </w:r>
      <w:r w:rsidR="004D4701" w:rsidRPr="00DA0DF9">
        <w:rPr>
          <w:lang w:val="et-EE"/>
        </w:rPr>
        <w:t xml:space="preserve">inisteerium on korduvalt väljendanud, </w:t>
      </w:r>
      <w:r w:rsidR="001A315B" w:rsidRPr="00DA0DF9">
        <w:rPr>
          <w:lang w:val="et-EE"/>
        </w:rPr>
        <w:t>et kohaliku toidu kättesaadavus on osa meie riigi julgeolekus</w:t>
      </w:r>
      <w:r w:rsidR="005B268A" w:rsidRPr="00DA0DF9">
        <w:rPr>
          <w:lang w:val="et-EE"/>
        </w:rPr>
        <w:t xml:space="preserve">t. </w:t>
      </w:r>
      <w:r w:rsidR="001A315B" w:rsidRPr="00DA0DF9">
        <w:rPr>
          <w:lang w:val="et-EE"/>
        </w:rPr>
        <w:t xml:space="preserve">See mõjutab </w:t>
      </w:r>
      <w:r w:rsidR="00213731" w:rsidRPr="00DA0DF9">
        <w:rPr>
          <w:lang w:val="et-EE"/>
        </w:rPr>
        <w:t>mh</w:t>
      </w:r>
      <w:r w:rsidR="001A315B" w:rsidRPr="00DA0DF9">
        <w:rPr>
          <w:lang w:val="et-EE"/>
        </w:rPr>
        <w:t xml:space="preserve"> inimeste hakkama saamist,</w:t>
      </w:r>
      <w:r w:rsidR="002F6AA1" w:rsidRPr="00DA0DF9">
        <w:rPr>
          <w:lang w:val="et-EE"/>
        </w:rPr>
        <w:t xml:space="preserve"> kuid määrab ka majanduse, eeskätt põllumajanduse konkurentsivõime.</w:t>
      </w:r>
      <w:r w:rsidR="00C35618" w:rsidRPr="00DA0DF9">
        <w:rPr>
          <w:rStyle w:val="FootnoteReference"/>
          <w:rFonts w:asciiTheme="minorHAnsi" w:hAnsiTheme="minorHAnsi" w:cstheme="minorHAnsi"/>
          <w:lang w:val="et-EE"/>
        </w:rPr>
        <w:footnoteReference w:id="7"/>
      </w:r>
      <w:r w:rsidR="005369D4" w:rsidRPr="00DA0DF9">
        <w:rPr>
          <w:lang w:val="et-EE"/>
        </w:rPr>
        <w:t xml:space="preserve"> </w:t>
      </w:r>
      <w:r w:rsidR="005B268A" w:rsidRPr="00DA0DF9">
        <w:rPr>
          <w:lang w:val="et-EE"/>
        </w:rPr>
        <w:t>Siiski</w:t>
      </w:r>
      <w:r w:rsidR="0033340C" w:rsidRPr="00DA0DF9">
        <w:rPr>
          <w:lang w:val="et-EE"/>
        </w:rPr>
        <w:t xml:space="preserve"> võetakse eelnõuga põhjendamatult suur risk</w:t>
      </w:r>
      <w:r w:rsidR="00267EE0" w:rsidRPr="00DA0DF9">
        <w:rPr>
          <w:lang w:val="et-EE"/>
        </w:rPr>
        <w:t xml:space="preserve">, et kohalik </w:t>
      </w:r>
      <w:r w:rsidR="00A34DBF" w:rsidRPr="00DA0DF9">
        <w:rPr>
          <w:lang w:val="et-EE"/>
        </w:rPr>
        <w:t>muna</w:t>
      </w:r>
      <w:r w:rsidR="00267EE0" w:rsidRPr="00DA0DF9">
        <w:rPr>
          <w:lang w:val="et-EE"/>
        </w:rPr>
        <w:t xml:space="preserve">tootmine võib lõppeda. </w:t>
      </w:r>
      <w:r w:rsidR="0033340C" w:rsidRPr="00DA0DF9">
        <w:rPr>
          <w:lang w:val="et-EE"/>
        </w:rPr>
        <w:t xml:space="preserve">Kui </w:t>
      </w:r>
      <w:r w:rsidR="00444841" w:rsidRPr="00DA0DF9">
        <w:rPr>
          <w:lang w:val="et-EE"/>
        </w:rPr>
        <w:t>nel</w:t>
      </w:r>
      <w:r w:rsidR="00CC3CA1" w:rsidRPr="00DA0DF9">
        <w:rPr>
          <w:lang w:val="et-EE"/>
        </w:rPr>
        <w:t xml:space="preserve">jal </w:t>
      </w:r>
      <w:r w:rsidR="00444841" w:rsidRPr="00DA0DF9">
        <w:rPr>
          <w:lang w:val="et-EE"/>
        </w:rPr>
        <w:t>suurima</w:t>
      </w:r>
      <w:r w:rsidR="00CC3CA1" w:rsidRPr="00DA0DF9">
        <w:rPr>
          <w:lang w:val="et-EE"/>
        </w:rPr>
        <w:t>l</w:t>
      </w:r>
      <w:r w:rsidR="00444841" w:rsidRPr="00DA0DF9">
        <w:rPr>
          <w:lang w:val="et-EE"/>
        </w:rPr>
        <w:t xml:space="preserve"> </w:t>
      </w:r>
      <w:r w:rsidR="00C4747F" w:rsidRPr="00DA0DF9">
        <w:rPr>
          <w:lang w:val="et-EE"/>
        </w:rPr>
        <w:t>linnukasvatusettevõtjal e</w:t>
      </w:r>
      <w:r w:rsidR="00CC3CA1" w:rsidRPr="00DA0DF9">
        <w:rPr>
          <w:lang w:val="et-EE"/>
        </w:rPr>
        <w:t xml:space="preserve">i ole </w:t>
      </w:r>
      <w:r w:rsidR="00267EE0" w:rsidRPr="00DA0DF9">
        <w:rPr>
          <w:lang w:val="et-EE"/>
        </w:rPr>
        <w:t xml:space="preserve">võimalik </w:t>
      </w:r>
      <w:r w:rsidR="00624921" w:rsidRPr="00DA0DF9">
        <w:rPr>
          <w:lang w:val="et-EE"/>
        </w:rPr>
        <w:t>investeeringutoetus</w:t>
      </w:r>
      <w:r w:rsidR="00414998" w:rsidRPr="00DA0DF9">
        <w:rPr>
          <w:lang w:val="et-EE"/>
        </w:rPr>
        <w:t>te puudumisel</w:t>
      </w:r>
      <w:r w:rsidR="0028283C" w:rsidRPr="00DA0DF9">
        <w:rPr>
          <w:lang w:val="et-EE"/>
        </w:rPr>
        <w:t xml:space="preserve"> </w:t>
      </w:r>
      <w:r w:rsidR="00117B5C" w:rsidRPr="00DA0DF9">
        <w:rPr>
          <w:lang w:val="et-EE"/>
        </w:rPr>
        <w:t>uusi nõuetele vastavaid tootmishooneid rajada</w:t>
      </w:r>
      <w:r w:rsidR="00570B71" w:rsidRPr="00DA0DF9">
        <w:rPr>
          <w:lang w:val="et-EE"/>
        </w:rPr>
        <w:t>, võib</w:t>
      </w:r>
      <w:r w:rsidR="00F4299C" w:rsidRPr="00DA0DF9">
        <w:rPr>
          <w:lang w:val="et-EE"/>
        </w:rPr>
        <w:t xml:space="preserve"> </w:t>
      </w:r>
      <w:r w:rsidR="00B47FC8" w:rsidRPr="00DA0DF9">
        <w:rPr>
          <w:lang w:val="et-EE"/>
        </w:rPr>
        <w:t xml:space="preserve">Eestis </w:t>
      </w:r>
      <w:r w:rsidR="00F4299C" w:rsidRPr="00DA0DF9">
        <w:rPr>
          <w:lang w:val="et-EE"/>
        </w:rPr>
        <w:t xml:space="preserve">munade isevarustatuse tase </w:t>
      </w:r>
      <w:r w:rsidR="00B757D6" w:rsidRPr="00DA0DF9">
        <w:rPr>
          <w:lang w:val="et-EE"/>
        </w:rPr>
        <w:t xml:space="preserve">langeda </w:t>
      </w:r>
      <w:r w:rsidR="00F4299C" w:rsidRPr="00DA0DF9">
        <w:rPr>
          <w:lang w:val="et-EE"/>
        </w:rPr>
        <w:t xml:space="preserve">niigi madalalt </w:t>
      </w:r>
      <w:r w:rsidR="00A3313A" w:rsidRPr="00DA0DF9">
        <w:rPr>
          <w:lang w:val="et-EE"/>
        </w:rPr>
        <w:t>60</w:t>
      </w:r>
      <w:r w:rsidR="002346C6" w:rsidRPr="00DA0DF9">
        <w:rPr>
          <w:lang w:val="et-EE"/>
        </w:rPr>
        <w:t xml:space="preserve">%-lt </w:t>
      </w:r>
      <w:r w:rsidR="00C01D69" w:rsidRPr="00DA0DF9">
        <w:rPr>
          <w:lang w:val="et-EE"/>
        </w:rPr>
        <w:t>1</w:t>
      </w:r>
      <w:r w:rsidR="00533B06" w:rsidRPr="00DA0DF9">
        <w:rPr>
          <w:lang w:val="et-EE"/>
        </w:rPr>
        <w:t>2</w:t>
      </w:r>
      <w:r w:rsidR="002346C6" w:rsidRPr="00DA0DF9">
        <w:rPr>
          <w:lang w:val="et-EE"/>
        </w:rPr>
        <w:t xml:space="preserve">%-ni. </w:t>
      </w:r>
      <w:r w:rsidR="005F4F1C" w:rsidRPr="00DA0DF9">
        <w:rPr>
          <w:lang w:val="et-EE"/>
        </w:rPr>
        <w:t>Sel</w:t>
      </w:r>
      <w:r w:rsidR="00570B71" w:rsidRPr="00DA0DF9">
        <w:rPr>
          <w:lang w:val="et-EE"/>
        </w:rPr>
        <w:t>lel</w:t>
      </w:r>
      <w:r w:rsidR="005F4F1C" w:rsidRPr="00DA0DF9">
        <w:rPr>
          <w:lang w:val="et-EE"/>
        </w:rPr>
        <w:t xml:space="preserve"> on oluline mõju t</w:t>
      </w:r>
      <w:r w:rsidR="00295FD2" w:rsidRPr="00DA0DF9">
        <w:rPr>
          <w:lang w:val="et-EE"/>
        </w:rPr>
        <w:t>oidujulgeolek</w:t>
      </w:r>
      <w:r w:rsidR="005F4F1C" w:rsidRPr="00DA0DF9">
        <w:rPr>
          <w:lang w:val="et-EE"/>
        </w:rPr>
        <w:t>ule</w:t>
      </w:r>
      <w:r w:rsidR="00B8195C" w:rsidRPr="00DA0DF9">
        <w:rPr>
          <w:lang w:val="et-EE"/>
        </w:rPr>
        <w:t>.</w:t>
      </w:r>
      <w:r w:rsidR="00D70AC3" w:rsidRPr="00DA0DF9">
        <w:rPr>
          <w:lang w:val="et-EE"/>
        </w:rPr>
        <w:t xml:space="preserve"> </w:t>
      </w:r>
      <w:r w:rsidR="00EA790E" w:rsidRPr="00DA0DF9">
        <w:rPr>
          <w:lang w:val="et-EE"/>
        </w:rPr>
        <w:t>Kuna samal terr</w:t>
      </w:r>
      <w:r w:rsidR="004A6060" w:rsidRPr="00DA0DF9">
        <w:rPr>
          <w:lang w:val="et-EE"/>
        </w:rPr>
        <w:t>i</w:t>
      </w:r>
      <w:r w:rsidR="00EA790E" w:rsidRPr="00DA0DF9">
        <w:rPr>
          <w:lang w:val="et-EE"/>
        </w:rPr>
        <w:t xml:space="preserve">tooriumil saab </w:t>
      </w:r>
      <w:r w:rsidR="003C4737" w:rsidRPr="00DA0DF9">
        <w:rPr>
          <w:lang w:val="et-EE"/>
        </w:rPr>
        <w:t xml:space="preserve">edaspidi </w:t>
      </w:r>
      <w:r w:rsidR="00EA790E" w:rsidRPr="00DA0DF9">
        <w:rPr>
          <w:lang w:val="et-EE"/>
        </w:rPr>
        <w:t xml:space="preserve">pidada vähem linde, </w:t>
      </w:r>
      <w:r w:rsidR="0016492F" w:rsidRPr="00DA0DF9">
        <w:rPr>
          <w:lang w:val="et-EE"/>
        </w:rPr>
        <w:t xml:space="preserve">jääb </w:t>
      </w:r>
      <w:r w:rsidR="00EA790E" w:rsidRPr="00DA0DF9">
        <w:rPr>
          <w:lang w:val="et-EE"/>
        </w:rPr>
        <w:t>maksimaal</w:t>
      </w:r>
      <w:r w:rsidR="0016492F" w:rsidRPr="00DA0DF9">
        <w:rPr>
          <w:lang w:val="et-EE"/>
        </w:rPr>
        <w:t xml:space="preserve">seks </w:t>
      </w:r>
      <w:r w:rsidR="00EA790E" w:rsidRPr="00DA0DF9">
        <w:rPr>
          <w:lang w:val="et-EE"/>
        </w:rPr>
        <w:t>isevarustatuse tase</w:t>
      </w:r>
      <w:r w:rsidR="0016492F" w:rsidRPr="00DA0DF9">
        <w:rPr>
          <w:lang w:val="et-EE"/>
        </w:rPr>
        <w:t xml:space="preserve">meks </w:t>
      </w:r>
      <w:r w:rsidR="00EA790E" w:rsidRPr="00DA0DF9">
        <w:rPr>
          <w:lang w:val="et-EE"/>
        </w:rPr>
        <w:t xml:space="preserve">40% ka </w:t>
      </w:r>
      <w:r w:rsidR="004A6060" w:rsidRPr="00DA0DF9">
        <w:rPr>
          <w:lang w:val="et-EE"/>
        </w:rPr>
        <w:t>olukorras, kui alternatiivmeetodi</w:t>
      </w:r>
      <w:r w:rsidR="00613362" w:rsidRPr="00DA0DF9">
        <w:rPr>
          <w:lang w:val="et-EE"/>
        </w:rPr>
        <w:t xml:space="preserve">l pidamisel </w:t>
      </w:r>
      <w:r w:rsidR="004A6060" w:rsidRPr="00DA0DF9">
        <w:rPr>
          <w:lang w:val="et-EE"/>
        </w:rPr>
        <w:t>üleminek peaks õnnestuma.</w:t>
      </w:r>
    </w:p>
    <w:p w14:paraId="75A5F5FA" w14:textId="470DBBCC" w:rsidR="00A325FF" w:rsidRPr="00DA0DF9" w:rsidRDefault="00530DBE" w:rsidP="00970689">
      <w:pPr>
        <w:pStyle w:val="NCNumbering"/>
        <w:rPr>
          <w:lang w:val="et-EE"/>
        </w:rPr>
      </w:pPr>
      <w:r w:rsidRPr="00DA0DF9">
        <w:rPr>
          <w:lang w:val="et-EE"/>
        </w:rPr>
        <w:t>Eelnõusse on</w:t>
      </w:r>
      <w:r w:rsidR="003C4737" w:rsidRPr="00DA0DF9">
        <w:rPr>
          <w:lang w:val="et-EE"/>
        </w:rPr>
        <w:t xml:space="preserve"> seega</w:t>
      </w:r>
      <w:r w:rsidRPr="00DA0DF9">
        <w:rPr>
          <w:lang w:val="et-EE"/>
        </w:rPr>
        <w:t xml:space="preserve"> sisse kirjutatud, et 10 aasta pärast langeb munadega varustatus oluliselt. </w:t>
      </w:r>
      <w:r w:rsidR="00032D12" w:rsidRPr="00DA0DF9">
        <w:rPr>
          <w:lang w:val="et-EE"/>
        </w:rPr>
        <w:t xml:space="preserve">Eelnõu jõustumisel on vaja kahekordistada olemasolevat tootmispinda järgneva 10 </w:t>
      </w:r>
      <w:r w:rsidR="00032D12" w:rsidRPr="00DA0DF9">
        <w:rPr>
          <w:lang w:val="et-EE"/>
        </w:rPr>
        <w:lastRenderedPageBreak/>
        <w:t>aasta jooksu</w:t>
      </w:r>
      <w:r w:rsidR="008671F6" w:rsidRPr="00DA0DF9">
        <w:rPr>
          <w:lang w:val="et-EE"/>
        </w:rPr>
        <w:t>l</w:t>
      </w:r>
      <w:r w:rsidR="00032D12" w:rsidRPr="00DA0DF9">
        <w:rPr>
          <w:lang w:val="et-EE"/>
        </w:rPr>
        <w:t xml:space="preserve">. </w:t>
      </w:r>
      <w:r w:rsidR="006C0BC0" w:rsidRPr="00DA0DF9">
        <w:rPr>
          <w:lang w:val="et-EE"/>
        </w:rPr>
        <w:t>Kavandatud periood ei põhine kehtiva õiguse, tootmise ja praktika analüüsil. Üleminekutähtaeg ei arvesta sellega, et eelduslikult olemasolevaid tootmisüksuseid ei ole võimalik laiendada, sest need asuvad vahetult külakeskuste ja elumajade läheduses. T</w:t>
      </w:r>
      <w:r w:rsidR="000323A0" w:rsidRPr="00DA0DF9">
        <w:rPr>
          <w:lang w:val="et-EE"/>
        </w:rPr>
        <w:t xml:space="preserve">ähelepanuta </w:t>
      </w:r>
      <w:r w:rsidR="00032D12" w:rsidRPr="00DA0DF9">
        <w:rPr>
          <w:lang w:val="et-EE"/>
        </w:rPr>
        <w:t>on jäetud</w:t>
      </w:r>
      <w:r w:rsidR="000323A0" w:rsidRPr="00DA0DF9">
        <w:rPr>
          <w:lang w:val="et-EE"/>
        </w:rPr>
        <w:t>, et uusi (muna)kana farme täiesti uutesse asukohtadesse</w:t>
      </w:r>
      <w:r w:rsidR="00510C50" w:rsidRPr="00DA0DF9">
        <w:rPr>
          <w:lang w:val="et-EE"/>
        </w:rPr>
        <w:t xml:space="preserve"> </w:t>
      </w:r>
      <w:r w:rsidR="000323A0" w:rsidRPr="00DA0DF9">
        <w:rPr>
          <w:lang w:val="et-EE"/>
        </w:rPr>
        <w:t xml:space="preserve">ei ole teadaolevalt </w:t>
      </w:r>
      <w:r w:rsidR="007C77B9" w:rsidRPr="00DA0DF9">
        <w:rPr>
          <w:lang w:val="et-EE"/>
        </w:rPr>
        <w:t xml:space="preserve">rajatud </w:t>
      </w:r>
      <w:r w:rsidR="000323A0" w:rsidRPr="00DA0DF9">
        <w:rPr>
          <w:lang w:val="et-EE"/>
        </w:rPr>
        <w:t xml:space="preserve">vähemalt viimase 20 aasta jooksul. </w:t>
      </w:r>
      <w:r w:rsidR="006C0BC0" w:rsidRPr="00DA0DF9">
        <w:rPr>
          <w:lang w:val="et-EE"/>
        </w:rPr>
        <w:t xml:space="preserve">Üldreeglina puudub </w:t>
      </w:r>
      <w:r w:rsidR="000323A0" w:rsidRPr="00DA0DF9">
        <w:rPr>
          <w:lang w:val="et-EE"/>
        </w:rPr>
        <w:t xml:space="preserve">kohalikel omavalitsustel </w:t>
      </w:r>
      <w:r w:rsidR="006C0BC0" w:rsidRPr="00DA0DF9">
        <w:rPr>
          <w:lang w:val="et-EE"/>
        </w:rPr>
        <w:t>(KOV) motivatsioon või ka seadusest tulenev kohustus uusi</w:t>
      </w:r>
      <w:r w:rsidR="000323A0" w:rsidRPr="00DA0DF9">
        <w:rPr>
          <w:lang w:val="et-EE"/>
        </w:rPr>
        <w:t xml:space="preserve"> planeeringuid algatada</w:t>
      </w:r>
      <w:r w:rsidR="006C0BC0" w:rsidRPr="00DA0DF9">
        <w:rPr>
          <w:lang w:val="et-EE"/>
        </w:rPr>
        <w:t>.</w:t>
      </w:r>
      <w:r w:rsidR="000323A0" w:rsidRPr="00DA0DF9">
        <w:rPr>
          <w:lang w:val="et-EE"/>
        </w:rPr>
        <w:t xml:space="preserve"> </w:t>
      </w:r>
      <w:r w:rsidR="008123B3" w:rsidRPr="00DA0DF9">
        <w:rPr>
          <w:lang w:val="et-EE"/>
        </w:rPr>
        <w:t>Järelikult sõltuks munade varustuskindluse säilitamine Eesti riigis edaspidi täielikult kohalike omavalitsuste suvast, kellel üldjuhul puudub mistahes motivatsioon lubada oma valda kohalikke elanikke ärritavat uut suurtootmist.</w:t>
      </w:r>
    </w:p>
    <w:p w14:paraId="50CB5F02" w14:textId="73F413BC" w:rsidR="00372EB6" w:rsidRPr="00DA0DF9" w:rsidRDefault="00F72F73" w:rsidP="00970689">
      <w:pPr>
        <w:pStyle w:val="NCNumbering"/>
        <w:rPr>
          <w:lang w:val="et-EE"/>
        </w:rPr>
      </w:pPr>
      <w:r w:rsidRPr="00DA0DF9">
        <w:rPr>
          <w:lang w:val="et-EE"/>
        </w:rPr>
        <w:t xml:space="preserve">Näeme, et eelnõuga on </w:t>
      </w:r>
      <w:r w:rsidR="00226634" w:rsidRPr="00DA0DF9">
        <w:rPr>
          <w:lang w:val="et-EE"/>
        </w:rPr>
        <w:t xml:space="preserve">võimalik </w:t>
      </w:r>
      <w:r w:rsidRPr="00DA0DF9">
        <w:rPr>
          <w:lang w:val="et-EE"/>
        </w:rPr>
        <w:t xml:space="preserve">edasi liikuda </w:t>
      </w:r>
      <w:r w:rsidR="00442DB4" w:rsidRPr="00DA0DF9">
        <w:rPr>
          <w:lang w:val="et-EE"/>
        </w:rPr>
        <w:t>järgmiste ettepanekute arvestamisel</w:t>
      </w:r>
      <w:r w:rsidR="00D31BA7" w:rsidRPr="00DA0DF9">
        <w:rPr>
          <w:lang w:val="et-EE"/>
        </w:rPr>
        <w:t xml:space="preserve">: </w:t>
      </w:r>
    </w:p>
    <w:p w14:paraId="17EABF89" w14:textId="032170F5" w:rsidR="00E53CE9" w:rsidRPr="00DA0DF9" w:rsidRDefault="009152B6" w:rsidP="00D24A39">
      <w:pPr>
        <w:pStyle w:val="SLONormal"/>
        <w:numPr>
          <w:ilvl w:val="0"/>
          <w:numId w:val="50"/>
        </w:numPr>
        <w:rPr>
          <w:lang w:val="et-EE"/>
        </w:rPr>
      </w:pPr>
      <w:r w:rsidRPr="00DA0DF9">
        <w:rPr>
          <w:lang w:val="et-EE"/>
        </w:rPr>
        <w:t>Eelnõu ja seletuskir</w:t>
      </w:r>
      <w:r w:rsidR="007F2AF1" w:rsidRPr="00DA0DF9">
        <w:rPr>
          <w:lang w:val="et-EE"/>
        </w:rPr>
        <w:t>i</w:t>
      </w:r>
      <w:r w:rsidRPr="00DA0DF9">
        <w:rPr>
          <w:lang w:val="et-EE"/>
        </w:rPr>
        <w:t xml:space="preserve"> vaja</w:t>
      </w:r>
      <w:r w:rsidR="0065304B" w:rsidRPr="00DA0DF9">
        <w:rPr>
          <w:lang w:val="et-EE"/>
        </w:rPr>
        <w:t>vad</w:t>
      </w:r>
      <w:r w:rsidR="00530A57" w:rsidRPr="00DA0DF9">
        <w:rPr>
          <w:lang w:val="et-EE"/>
        </w:rPr>
        <w:t xml:space="preserve"> </w:t>
      </w:r>
      <w:r w:rsidRPr="00DA0DF9">
        <w:rPr>
          <w:lang w:val="et-EE"/>
        </w:rPr>
        <w:t>täienda</w:t>
      </w:r>
      <w:r w:rsidR="00530A57" w:rsidRPr="00DA0DF9">
        <w:rPr>
          <w:lang w:val="et-EE"/>
        </w:rPr>
        <w:t>mist</w:t>
      </w:r>
      <w:r w:rsidR="00F16AD1" w:rsidRPr="00DA0DF9">
        <w:rPr>
          <w:lang w:val="et-EE"/>
        </w:rPr>
        <w:t>. Palume eelnõud täiendada</w:t>
      </w:r>
      <w:r w:rsidR="00530A57" w:rsidRPr="00DA0DF9">
        <w:rPr>
          <w:lang w:val="et-EE"/>
        </w:rPr>
        <w:t xml:space="preserve"> </w:t>
      </w:r>
      <w:r w:rsidR="00FC7253" w:rsidRPr="00DA0DF9">
        <w:rPr>
          <w:lang w:val="et-EE"/>
        </w:rPr>
        <w:t>järelhindamise kohustusega 2028</w:t>
      </w:r>
      <w:r w:rsidR="00C957EC" w:rsidRPr="00DA0DF9">
        <w:rPr>
          <w:lang w:val="et-EE"/>
        </w:rPr>
        <w:t>. aasta</w:t>
      </w:r>
      <w:r w:rsidR="00FC7253" w:rsidRPr="00DA0DF9">
        <w:rPr>
          <w:lang w:val="et-EE"/>
        </w:rPr>
        <w:t xml:space="preserve"> ja 203</w:t>
      </w:r>
      <w:r w:rsidR="00C957EC" w:rsidRPr="00DA0DF9">
        <w:rPr>
          <w:lang w:val="et-EE"/>
        </w:rPr>
        <w:t>5. aasta 31</w:t>
      </w:r>
      <w:r w:rsidR="007C2668" w:rsidRPr="00DA0DF9">
        <w:rPr>
          <w:lang w:val="et-EE"/>
        </w:rPr>
        <w:t>.</w:t>
      </w:r>
      <w:r w:rsidR="00C957EC" w:rsidRPr="00DA0DF9">
        <w:rPr>
          <w:lang w:val="et-EE"/>
        </w:rPr>
        <w:t xml:space="preserve"> detsembriks. </w:t>
      </w:r>
      <w:r w:rsidR="008671F6" w:rsidRPr="00DA0DF9">
        <w:rPr>
          <w:lang w:val="et-EE"/>
        </w:rPr>
        <w:t xml:space="preserve">Puurikanade pidamise keelustamine </w:t>
      </w:r>
      <w:r w:rsidR="00C957EC" w:rsidRPr="00DA0DF9">
        <w:rPr>
          <w:lang w:val="et-EE"/>
        </w:rPr>
        <w:t>on</w:t>
      </w:r>
      <w:r w:rsidR="005B39AB" w:rsidRPr="00DA0DF9">
        <w:rPr>
          <w:lang w:val="et-EE"/>
        </w:rPr>
        <w:t xml:space="preserve"> </w:t>
      </w:r>
      <w:r w:rsidR="00C957EC" w:rsidRPr="00DA0DF9">
        <w:rPr>
          <w:lang w:val="et-EE"/>
        </w:rPr>
        <w:t xml:space="preserve">linnukasvatussektori </w:t>
      </w:r>
      <w:r w:rsidR="005B39AB" w:rsidRPr="00DA0DF9">
        <w:rPr>
          <w:lang w:val="et-EE"/>
        </w:rPr>
        <w:t xml:space="preserve">ja riigi </w:t>
      </w:r>
      <w:r w:rsidR="00C957EC" w:rsidRPr="00DA0DF9">
        <w:rPr>
          <w:lang w:val="et-EE"/>
        </w:rPr>
        <w:t>jaoks olulise mõjuga muudatus</w:t>
      </w:r>
      <w:r w:rsidR="008B7D45" w:rsidRPr="00DA0DF9">
        <w:rPr>
          <w:lang w:val="et-EE"/>
        </w:rPr>
        <w:t>. V</w:t>
      </w:r>
      <w:r w:rsidRPr="00DA0DF9">
        <w:rPr>
          <w:lang w:val="et-EE"/>
        </w:rPr>
        <w:t xml:space="preserve">ahehindamine annab võimaluse hinnata muudatuse mõju ja </w:t>
      </w:r>
      <w:r w:rsidR="00157544" w:rsidRPr="00DA0DF9">
        <w:rPr>
          <w:lang w:val="et-EE"/>
        </w:rPr>
        <w:t xml:space="preserve">koostöös linnukasvatussektoriga </w:t>
      </w:r>
      <w:r w:rsidRPr="00DA0DF9">
        <w:rPr>
          <w:lang w:val="et-EE"/>
        </w:rPr>
        <w:t>otsustada edasine tegevuskava</w:t>
      </w:r>
      <w:r w:rsidR="00C957EC" w:rsidRPr="00DA0DF9">
        <w:rPr>
          <w:lang w:val="et-EE"/>
        </w:rPr>
        <w:t xml:space="preserve">. </w:t>
      </w:r>
      <w:r w:rsidR="003B7F9F" w:rsidRPr="00DA0DF9">
        <w:rPr>
          <w:lang w:val="et-EE"/>
        </w:rPr>
        <w:t>Isevarustatuse taseme langemisel alla 50%</w:t>
      </w:r>
      <w:r w:rsidR="00A41F9B" w:rsidRPr="00DA0DF9">
        <w:rPr>
          <w:lang w:val="et-EE"/>
        </w:rPr>
        <w:t xml:space="preserve"> võib olla vajalik </w:t>
      </w:r>
      <w:r w:rsidR="00661295" w:rsidRPr="00DA0DF9">
        <w:rPr>
          <w:lang w:val="et-EE"/>
        </w:rPr>
        <w:t>puuris</w:t>
      </w:r>
      <w:r w:rsidR="002950A1" w:rsidRPr="00DA0DF9">
        <w:rPr>
          <w:lang w:val="et-EE"/>
        </w:rPr>
        <w:t>pidamise keeld lõpetada</w:t>
      </w:r>
      <w:r w:rsidR="002145C8" w:rsidRPr="00DA0DF9">
        <w:rPr>
          <w:lang w:val="et-EE"/>
        </w:rPr>
        <w:t xml:space="preserve"> või anda peale aastat 20</w:t>
      </w:r>
      <w:r w:rsidR="00A05B0A" w:rsidRPr="00DA0DF9">
        <w:rPr>
          <w:lang w:val="et-EE"/>
        </w:rPr>
        <w:t xml:space="preserve">35 täiendav üleminekutähtaeg. </w:t>
      </w:r>
    </w:p>
    <w:p w14:paraId="41EEBABD" w14:textId="2677E3B1" w:rsidR="00786812" w:rsidRPr="00DA0DF9" w:rsidRDefault="00786812" w:rsidP="00D24A39">
      <w:pPr>
        <w:pStyle w:val="SLONormal"/>
        <w:numPr>
          <w:ilvl w:val="0"/>
          <w:numId w:val="50"/>
        </w:numPr>
        <w:rPr>
          <w:lang w:val="et-EE"/>
        </w:rPr>
      </w:pPr>
      <w:r w:rsidRPr="00DA0DF9">
        <w:rPr>
          <w:lang w:val="et-EE"/>
        </w:rPr>
        <w:t xml:space="preserve">Riigil </w:t>
      </w:r>
      <w:r w:rsidR="00C46310" w:rsidRPr="00DA0DF9">
        <w:rPr>
          <w:lang w:val="et-EE"/>
        </w:rPr>
        <w:t xml:space="preserve">tuleb </w:t>
      </w:r>
      <w:r w:rsidRPr="00DA0DF9">
        <w:rPr>
          <w:lang w:val="et-EE"/>
        </w:rPr>
        <w:t>leida</w:t>
      </w:r>
      <w:r w:rsidR="000372D8" w:rsidRPr="00DA0DF9">
        <w:rPr>
          <w:lang w:val="et-EE"/>
        </w:rPr>
        <w:t xml:space="preserve"> </w:t>
      </w:r>
      <w:r w:rsidRPr="00DA0DF9">
        <w:rPr>
          <w:lang w:val="et-EE"/>
        </w:rPr>
        <w:t>võimalus</w:t>
      </w:r>
      <w:r w:rsidR="00D84896" w:rsidRPr="00DA0DF9">
        <w:rPr>
          <w:lang w:val="et-EE"/>
        </w:rPr>
        <w:t>ed</w:t>
      </w:r>
      <w:r w:rsidRPr="00DA0DF9">
        <w:rPr>
          <w:lang w:val="et-EE"/>
        </w:rPr>
        <w:t xml:space="preserve"> </w:t>
      </w:r>
      <w:r w:rsidR="00094980" w:rsidRPr="00DA0DF9">
        <w:rPr>
          <w:lang w:val="et-EE"/>
        </w:rPr>
        <w:t xml:space="preserve">linnukasvatussektorile </w:t>
      </w:r>
      <w:r w:rsidR="00EC68C3" w:rsidRPr="00DA0DF9">
        <w:rPr>
          <w:lang w:val="et-EE"/>
        </w:rPr>
        <w:t xml:space="preserve">suunatud </w:t>
      </w:r>
      <w:r w:rsidR="00AA4B37" w:rsidRPr="00DA0DF9">
        <w:rPr>
          <w:lang w:val="et-EE"/>
        </w:rPr>
        <w:t xml:space="preserve">investeeringutoetusteks </w:t>
      </w:r>
      <w:r w:rsidR="0016528A" w:rsidRPr="00DA0DF9">
        <w:rPr>
          <w:lang w:val="et-EE"/>
        </w:rPr>
        <w:t>alternatiiv</w:t>
      </w:r>
      <w:r w:rsidR="00360E61" w:rsidRPr="00DA0DF9">
        <w:rPr>
          <w:lang w:val="et-EE"/>
        </w:rPr>
        <w:t>meeto</w:t>
      </w:r>
      <w:r w:rsidR="005F3CC8" w:rsidRPr="00DA0DF9">
        <w:rPr>
          <w:lang w:val="et-EE"/>
        </w:rPr>
        <w:t>ditel munakanade pidamise</w:t>
      </w:r>
      <w:r w:rsidR="00945AE6" w:rsidRPr="00DA0DF9">
        <w:rPr>
          <w:lang w:val="et-EE"/>
        </w:rPr>
        <w:t xml:space="preserve">le </w:t>
      </w:r>
      <w:r w:rsidRPr="00DA0DF9">
        <w:rPr>
          <w:lang w:val="et-EE"/>
        </w:rPr>
        <w:t>ülemineku</w:t>
      </w:r>
      <w:r w:rsidR="0088593C" w:rsidRPr="00DA0DF9">
        <w:rPr>
          <w:lang w:val="et-EE"/>
        </w:rPr>
        <w:t>ks</w:t>
      </w:r>
      <w:r w:rsidR="00FB5110" w:rsidRPr="00DA0DF9">
        <w:rPr>
          <w:lang w:val="et-EE"/>
        </w:rPr>
        <w:t xml:space="preserve"> summas kuni 40 miljonit eurot</w:t>
      </w:r>
      <w:r w:rsidR="00EC68C3" w:rsidRPr="00DA0DF9">
        <w:rPr>
          <w:lang w:val="et-EE"/>
        </w:rPr>
        <w:t xml:space="preserve"> ning vajalik on</w:t>
      </w:r>
      <w:r w:rsidR="00D74680" w:rsidRPr="00DA0DF9">
        <w:rPr>
          <w:lang w:val="et-EE"/>
        </w:rPr>
        <w:t xml:space="preserve"> munakanade pidamisel</w:t>
      </w:r>
      <w:r w:rsidR="00EC68C3" w:rsidRPr="00DA0DF9">
        <w:rPr>
          <w:lang w:val="et-EE"/>
        </w:rPr>
        <w:t xml:space="preserve"> loomade heaolutoetuse jätkumine</w:t>
      </w:r>
      <w:r w:rsidRPr="00DA0DF9">
        <w:rPr>
          <w:lang w:val="et-EE"/>
        </w:rPr>
        <w:t>.</w:t>
      </w:r>
      <w:r w:rsidR="00D84896" w:rsidRPr="00DA0DF9">
        <w:rPr>
          <w:lang w:val="et-EE"/>
        </w:rPr>
        <w:t xml:space="preserve"> </w:t>
      </w:r>
      <w:r w:rsidR="001127F0" w:rsidRPr="00DA0DF9">
        <w:rPr>
          <w:lang w:val="et-EE"/>
        </w:rPr>
        <w:t xml:space="preserve">Olenevalt punktis (a) kajastatud vahehindamise tulemustest, palume riigil leida võimalused tootmise lõpetamise toetuse andmiseks. </w:t>
      </w:r>
      <w:r w:rsidR="00336886" w:rsidRPr="00DA0DF9">
        <w:rPr>
          <w:lang w:val="et-EE"/>
        </w:rPr>
        <w:t>S</w:t>
      </w:r>
      <w:r w:rsidR="00A05B0A" w:rsidRPr="00DA0DF9">
        <w:rPr>
          <w:lang w:val="et-EE"/>
        </w:rPr>
        <w:t xml:space="preserve">eletuskiri peab kajastama </w:t>
      </w:r>
      <w:r w:rsidR="0001113C" w:rsidRPr="00DA0DF9">
        <w:rPr>
          <w:lang w:val="et-EE"/>
        </w:rPr>
        <w:t xml:space="preserve">vastavate toetusmehhanismide loomist. </w:t>
      </w:r>
      <w:r w:rsidR="004C59EB" w:rsidRPr="00DA0DF9">
        <w:rPr>
          <w:lang w:val="et-EE"/>
        </w:rPr>
        <w:t xml:space="preserve">Samuti </w:t>
      </w:r>
      <w:r w:rsidR="00D07388" w:rsidRPr="00DA0DF9">
        <w:rPr>
          <w:lang w:val="et-EE"/>
        </w:rPr>
        <w:t>tuleb</w:t>
      </w:r>
      <w:r w:rsidR="004C59EB" w:rsidRPr="00DA0DF9">
        <w:rPr>
          <w:lang w:val="et-EE"/>
        </w:rPr>
        <w:t xml:space="preserve"> </w:t>
      </w:r>
      <w:r w:rsidR="008967BA" w:rsidRPr="00DA0DF9">
        <w:rPr>
          <w:lang w:val="et-EE"/>
        </w:rPr>
        <w:t xml:space="preserve">kavandada </w:t>
      </w:r>
      <w:r w:rsidR="0008567F" w:rsidRPr="00DA0DF9">
        <w:rPr>
          <w:lang w:val="et-EE"/>
        </w:rPr>
        <w:t>vastava</w:t>
      </w:r>
      <w:r w:rsidR="008967BA" w:rsidRPr="00DA0DF9">
        <w:rPr>
          <w:lang w:val="et-EE"/>
        </w:rPr>
        <w:t xml:space="preserve">d </w:t>
      </w:r>
      <w:r w:rsidR="0008567F" w:rsidRPr="00DA0DF9">
        <w:rPr>
          <w:lang w:val="et-EE"/>
        </w:rPr>
        <w:t>meetmed asjakohastes Eesti ja Euroopa Liidu</w:t>
      </w:r>
      <w:r w:rsidR="00692B3A" w:rsidRPr="00DA0DF9">
        <w:rPr>
          <w:lang w:val="et-EE"/>
        </w:rPr>
        <w:t xml:space="preserve"> õigusraamistikes ja </w:t>
      </w:r>
      <w:r w:rsidR="0008567F" w:rsidRPr="00DA0DF9">
        <w:rPr>
          <w:lang w:val="et-EE"/>
        </w:rPr>
        <w:t>strateegiadokumentides</w:t>
      </w:r>
      <w:r w:rsidR="00151254" w:rsidRPr="00DA0DF9">
        <w:rPr>
          <w:lang w:val="et-EE"/>
        </w:rPr>
        <w:t xml:space="preserve">, samuti eelarve </w:t>
      </w:r>
      <w:r w:rsidR="004C59EB" w:rsidRPr="00DA0DF9">
        <w:rPr>
          <w:lang w:val="et-EE"/>
        </w:rPr>
        <w:t xml:space="preserve">kavandamisel. </w:t>
      </w:r>
    </w:p>
    <w:p w14:paraId="2BB4986A" w14:textId="2685BD36" w:rsidR="00DF58FF" w:rsidRPr="00DA0DF9" w:rsidRDefault="009714A9" w:rsidP="00D24A39">
      <w:pPr>
        <w:pStyle w:val="SLONormal"/>
        <w:numPr>
          <w:ilvl w:val="0"/>
          <w:numId w:val="50"/>
        </w:numPr>
        <w:rPr>
          <w:lang w:val="et-EE"/>
        </w:rPr>
      </w:pPr>
      <w:r w:rsidRPr="00DA0DF9">
        <w:rPr>
          <w:lang w:val="et-EE"/>
        </w:rPr>
        <w:t>Analüüsida võimalusi piirata kolmandates</w:t>
      </w:r>
      <w:r w:rsidR="00E35C5E" w:rsidRPr="00DA0DF9">
        <w:rPr>
          <w:lang w:val="et-EE"/>
        </w:rPr>
        <w:t>t</w:t>
      </w:r>
      <w:r w:rsidRPr="00DA0DF9">
        <w:rPr>
          <w:lang w:val="et-EE"/>
        </w:rPr>
        <w:t xml:space="preserve"> riikides</w:t>
      </w:r>
      <w:r w:rsidR="00C46597">
        <w:rPr>
          <w:lang w:val="et-EE"/>
        </w:rPr>
        <w:t>t</w:t>
      </w:r>
      <w:r w:rsidRPr="00DA0DF9">
        <w:rPr>
          <w:lang w:val="et-EE"/>
        </w:rPr>
        <w:t xml:space="preserve"> pärit puurikanade munade importi </w:t>
      </w:r>
      <w:r w:rsidR="006F1848" w:rsidRPr="00DA0DF9">
        <w:rPr>
          <w:lang w:val="et-EE"/>
        </w:rPr>
        <w:t>Eestisse</w:t>
      </w:r>
      <w:r w:rsidR="009B164C" w:rsidRPr="00DA0DF9">
        <w:rPr>
          <w:lang w:val="et-EE"/>
        </w:rPr>
        <w:t xml:space="preserve"> 2026. aastast</w:t>
      </w:r>
      <w:r w:rsidR="006E04BB" w:rsidRPr="00DA0DF9">
        <w:rPr>
          <w:lang w:val="et-EE"/>
        </w:rPr>
        <w:t>. Vajadusel esitada vastavad ettepanekud Euroopa Liidu tasemel.</w:t>
      </w:r>
    </w:p>
    <w:p w14:paraId="4CCDC8EA" w14:textId="6066D5DD" w:rsidR="0010524A" w:rsidRPr="00DA0DF9" w:rsidRDefault="006E5621" w:rsidP="00D24A39">
      <w:pPr>
        <w:pStyle w:val="SLONormal"/>
        <w:numPr>
          <w:ilvl w:val="0"/>
          <w:numId w:val="50"/>
        </w:numPr>
        <w:rPr>
          <w:lang w:val="et-EE"/>
        </w:rPr>
      </w:pPr>
      <w:r w:rsidRPr="00DA0DF9">
        <w:rPr>
          <w:lang w:val="et-EE"/>
        </w:rPr>
        <w:t xml:space="preserve">Eelnõu jõustumisel eeldab varustuskindluse </w:t>
      </w:r>
      <w:r w:rsidR="00F24E61" w:rsidRPr="00DA0DF9">
        <w:rPr>
          <w:lang w:val="et-EE"/>
        </w:rPr>
        <w:t>säilitamine seda, et r</w:t>
      </w:r>
      <w:r w:rsidR="00FF1581" w:rsidRPr="00DA0DF9">
        <w:rPr>
          <w:lang w:val="et-EE"/>
        </w:rPr>
        <w:t>aja</w:t>
      </w:r>
      <w:r w:rsidR="00327242" w:rsidRPr="00DA0DF9">
        <w:rPr>
          <w:lang w:val="et-EE"/>
        </w:rPr>
        <w:t>ta</w:t>
      </w:r>
      <w:r w:rsidR="00D4173C" w:rsidRPr="00DA0DF9">
        <w:rPr>
          <w:lang w:val="et-EE"/>
        </w:rPr>
        <w:t xml:space="preserve">kse </w:t>
      </w:r>
      <w:r w:rsidR="00BA1E8E" w:rsidRPr="00DA0DF9">
        <w:rPr>
          <w:lang w:val="et-EE"/>
        </w:rPr>
        <w:t>uued farmid</w:t>
      </w:r>
      <w:r w:rsidR="00FF1581" w:rsidRPr="00DA0DF9">
        <w:rPr>
          <w:lang w:val="et-EE"/>
        </w:rPr>
        <w:t xml:space="preserve">. Selleks tuleb tõsta </w:t>
      </w:r>
      <w:r w:rsidR="00BA1E8E" w:rsidRPr="00DA0DF9">
        <w:rPr>
          <w:lang w:val="et-EE"/>
        </w:rPr>
        <w:t xml:space="preserve">KOV-ide </w:t>
      </w:r>
      <w:r w:rsidR="00FF1581" w:rsidRPr="00DA0DF9">
        <w:rPr>
          <w:lang w:val="et-EE"/>
        </w:rPr>
        <w:t>motivatsiooni</w:t>
      </w:r>
      <w:r w:rsidR="00762F66" w:rsidRPr="00DA0DF9">
        <w:rPr>
          <w:lang w:val="et-EE"/>
        </w:rPr>
        <w:t xml:space="preserve">. </w:t>
      </w:r>
      <w:r w:rsidRPr="00DA0DF9">
        <w:rPr>
          <w:lang w:val="et-EE"/>
        </w:rPr>
        <w:t xml:space="preserve">Juhul, kui </w:t>
      </w:r>
      <w:r w:rsidR="00BA1E8E" w:rsidRPr="00DA0DF9">
        <w:rPr>
          <w:lang w:val="et-EE"/>
        </w:rPr>
        <w:t>KOV-id</w:t>
      </w:r>
      <w:r w:rsidR="00762F66" w:rsidRPr="00DA0DF9">
        <w:rPr>
          <w:lang w:val="et-EE"/>
        </w:rPr>
        <w:t xml:space="preserve"> </w:t>
      </w:r>
      <w:r w:rsidRPr="00DA0DF9">
        <w:rPr>
          <w:lang w:val="et-EE"/>
        </w:rPr>
        <w:t xml:space="preserve">ei näe investeeringutest kasu, </w:t>
      </w:r>
      <w:r w:rsidR="00762F66" w:rsidRPr="00DA0DF9">
        <w:rPr>
          <w:lang w:val="et-EE"/>
        </w:rPr>
        <w:t>on tõenäosus uute farmide rajamiseks väike. M</w:t>
      </w:r>
      <w:r w:rsidRPr="00DA0DF9">
        <w:rPr>
          <w:lang w:val="et-EE"/>
        </w:rPr>
        <w:t xml:space="preserve">otivatsiooni </w:t>
      </w:r>
      <w:r w:rsidR="00BA1E8E" w:rsidRPr="00DA0DF9">
        <w:rPr>
          <w:lang w:val="et-EE"/>
        </w:rPr>
        <w:t>tõstavad rahalised toetused.</w:t>
      </w:r>
      <w:r w:rsidR="00FB4F75" w:rsidRPr="00DA0DF9">
        <w:rPr>
          <w:lang w:val="et-EE"/>
        </w:rPr>
        <w:t xml:space="preserve"> Lisaks palume REM-il</w:t>
      </w:r>
      <w:r w:rsidR="00FD4D8D" w:rsidRPr="00DA0DF9">
        <w:rPr>
          <w:lang w:val="et-EE"/>
        </w:rPr>
        <w:t xml:space="preserve"> </w:t>
      </w:r>
      <w:r w:rsidR="00514048" w:rsidRPr="00DA0DF9">
        <w:rPr>
          <w:lang w:val="et-EE"/>
        </w:rPr>
        <w:t xml:space="preserve">suhelda </w:t>
      </w:r>
      <w:r w:rsidR="00FB4F75" w:rsidRPr="00DA0DF9">
        <w:rPr>
          <w:lang w:val="et-EE"/>
        </w:rPr>
        <w:t>ka teiste</w:t>
      </w:r>
      <w:r w:rsidR="00514048" w:rsidRPr="00DA0DF9">
        <w:rPr>
          <w:lang w:val="et-EE"/>
        </w:rPr>
        <w:t xml:space="preserve"> ametkondadega</w:t>
      </w:r>
      <w:r w:rsidR="00FB4F75" w:rsidRPr="00DA0DF9">
        <w:rPr>
          <w:lang w:val="et-EE"/>
        </w:rPr>
        <w:t xml:space="preserve"> (nt Keskkonnaamet)</w:t>
      </w:r>
      <w:r w:rsidR="00514048" w:rsidRPr="00DA0DF9">
        <w:rPr>
          <w:lang w:val="et-EE"/>
        </w:rPr>
        <w:t xml:space="preserve">, kelle </w:t>
      </w:r>
      <w:r w:rsidR="000C0D1E" w:rsidRPr="00DA0DF9">
        <w:rPr>
          <w:lang w:val="et-EE"/>
        </w:rPr>
        <w:t>tööprotsesside</w:t>
      </w:r>
      <w:r w:rsidR="0010524A" w:rsidRPr="00DA0DF9">
        <w:rPr>
          <w:lang w:val="et-EE"/>
        </w:rPr>
        <w:t>l on oluline mõju uute tootmisüksuste rajamisel.</w:t>
      </w:r>
      <w:r w:rsidR="005B5AD5" w:rsidRPr="00DA0DF9">
        <w:rPr>
          <w:lang w:val="et-EE"/>
        </w:rPr>
        <w:t xml:space="preserve"> </w:t>
      </w:r>
      <w:r w:rsidR="00072890" w:rsidRPr="00DA0DF9">
        <w:rPr>
          <w:lang w:val="et-EE"/>
        </w:rPr>
        <w:t>Palume</w:t>
      </w:r>
      <w:r w:rsidR="007F1D5D" w:rsidRPr="00DA0DF9">
        <w:rPr>
          <w:lang w:val="et-EE"/>
        </w:rPr>
        <w:t xml:space="preserve"> </w:t>
      </w:r>
      <w:r w:rsidR="00072890" w:rsidRPr="00DA0DF9">
        <w:rPr>
          <w:lang w:val="et-EE"/>
        </w:rPr>
        <w:t>p</w:t>
      </w:r>
      <w:r w:rsidR="000C0D1E" w:rsidRPr="00DA0DF9">
        <w:rPr>
          <w:lang w:val="et-EE"/>
        </w:rPr>
        <w:t>üüda leida võimalusi menetluste kiirendamiseks</w:t>
      </w:r>
      <w:r w:rsidR="00AB4D47" w:rsidRPr="00DA0DF9">
        <w:rPr>
          <w:lang w:val="et-EE"/>
        </w:rPr>
        <w:t>, sh</w:t>
      </w:r>
      <w:r w:rsidR="00002388" w:rsidRPr="00DA0DF9">
        <w:rPr>
          <w:lang w:val="et-EE"/>
        </w:rPr>
        <w:t xml:space="preserve"> pidada kinni seadusjärgsetest menetlustähtaegadest ning vaadata üle, millisel viisil</w:t>
      </w:r>
      <w:r w:rsidR="003929FF" w:rsidRPr="00DA0DF9">
        <w:rPr>
          <w:lang w:val="et-EE"/>
        </w:rPr>
        <w:t xml:space="preserve"> saab </w:t>
      </w:r>
      <w:r w:rsidR="00AB4D47" w:rsidRPr="00DA0DF9">
        <w:rPr>
          <w:lang w:val="et-EE"/>
        </w:rPr>
        <w:t>tööprotsess</w:t>
      </w:r>
      <w:r w:rsidR="00002388" w:rsidRPr="00DA0DF9">
        <w:rPr>
          <w:lang w:val="et-EE"/>
        </w:rPr>
        <w:t>e efektiivsemalt korraldada</w:t>
      </w:r>
      <w:r w:rsidR="000C0D1E" w:rsidRPr="00DA0DF9">
        <w:rPr>
          <w:lang w:val="et-EE"/>
        </w:rPr>
        <w:t xml:space="preserve">. </w:t>
      </w:r>
    </w:p>
    <w:p w14:paraId="0ABA71C0" w14:textId="1F41FD38" w:rsidR="001031B0" w:rsidRPr="00DA0DF9" w:rsidRDefault="001031B0" w:rsidP="005348AC">
      <w:pPr>
        <w:pStyle w:val="1stlevelheading"/>
        <w:rPr>
          <w:lang w:val="et-EE"/>
        </w:rPr>
      </w:pPr>
      <w:r w:rsidRPr="00DA0DF9">
        <w:rPr>
          <w:lang w:val="et-EE"/>
        </w:rPr>
        <w:t xml:space="preserve">PÕHIÕIGUSTE RIIVE </w:t>
      </w:r>
    </w:p>
    <w:p w14:paraId="6634DBD1" w14:textId="426C8413" w:rsidR="004E5779" w:rsidRPr="00DA0DF9" w:rsidRDefault="00284FC4" w:rsidP="00970689">
      <w:pPr>
        <w:pStyle w:val="NCNumbering"/>
        <w:rPr>
          <w:lang w:val="et-EE"/>
        </w:rPr>
      </w:pPr>
      <w:r w:rsidRPr="00DA0DF9">
        <w:rPr>
          <w:lang w:val="et-EE"/>
        </w:rPr>
        <w:t>Eelnõu § 1 punktides 1 ja 4 ettenähtud muudatused riivavad turuosaliste ettevõtlusvabadust</w:t>
      </w:r>
      <w:r w:rsidR="00D75D5A" w:rsidRPr="00DA0DF9">
        <w:rPr>
          <w:lang w:val="et-EE"/>
        </w:rPr>
        <w:t xml:space="preserve"> (</w:t>
      </w:r>
      <w:r w:rsidR="008B2A0F" w:rsidRPr="00DA0DF9">
        <w:rPr>
          <w:lang w:val="et-EE"/>
        </w:rPr>
        <w:t>PS</w:t>
      </w:r>
      <w:r w:rsidR="009D3281" w:rsidRPr="00DA0DF9">
        <w:rPr>
          <w:lang w:val="et-EE"/>
        </w:rPr>
        <w:t xml:space="preserve"> </w:t>
      </w:r>
      <w:r w:rsidR="00D75D5A" w:rsidRPr="00DA0DF9">
        <w:rPr>
          <w:lang w:val="et-EE"/>
        </w:rPr>
        <w:t>§ 31)</w:t>
      </w:r>
      <w:r w:rsidRPr="00DA0DF9">
        <w:rPr>
          <w:lang w:val="et-EE"/>
        </w:rPr>
        <w:t xml:space="preserve"> ja omandipõhiõigust</w:t>
      </w:r>
      <w:r w:rsidR="00D75D5A" w:rsidRPr="00DA0DF9">
        <w:rPr>
          <w:lang w:val="et-EE"/>
        </w:rPr>
        <w:t xml:space="preserve"> (PS § 32).</w:t>
      </w:r>
      <w:r w:rsidR="00532E61" w:rsidRPr="00DA0DF9">
        <w:rPr>
          <w:lang w:val="et-EE"/>
        </w:rPr>
        <w:t xml:space="preserve"> </w:t>
      </w:r>
      <w:r w:rsidR="009D3281" w:rsidRPr="00DA0DF9">
        <w:rPr>
          <w:lang w:val="et-EE"/>
        </w:rPr>
        <w:t xml:space="preserve">PS § 31 sätestab õiguse tegeleda ettevõtlusega. </w:t>
      </w:r>
      <w:r w:rsidR="00667057" w:rsidRPr="00DA0DF9">
        <w:rPr>
          <w:lang w:val="et-EE"/>
        </w:rPr>
        <w:t>Omandipõhiõigus (PS § 32) kaitseb isikute vara, sh isikuid ebatarvilike kulutuste eest. Igasugune riigi sekkumine ettevõtja vabadusse oma t</w:t>
      </w:r>
      <w:r w:rsidR="00E95EA5" w:rsidRPr="00DA0DF9">
        <w:rPr>
          <w:lang w:val="et-EE"/>
        </w:rPr>
        <w:t xml:space="preserve">ootmisprotsessi </w:t>
      </w:r>
      <w:r w:rsidR="00667057" w:rsidRPr="00DA0DF9">
        <w:rPr>
          <w:lang w:val="et-EE"/>
        </w:rPr>
        <w:t xml:space="preserve">kujundada riivab ettevõtlusvabadust. Omandipõhiõigus ja ettevõtlusvabadus laienevad ka juriidilistele isikutele (PS § 9 lg 2). </w:t>
      </w:r>
    </w:p>
    <w:p w14:paraId="7DC58686" w14:textId="7925837E" w:rsidR="006145D7" w:rsidRPr="00DA0DF9" w:rsidRDefault="00C57120">
      <w:pPr>
        <w:pStyle w:val="NCNumbering"/>
        <w:rPr>
          <w:lang w:val="et-EE"/>
        </w:rPr>
      </w:pPr>
      <w:r w:rsidRPr="00DA0DF9">
        <w:rPr>
          <w:lang w:val="et-EE"/>
        </w:rPr>
        <w:t>Põhjendamatult on eelnõu koostajad asunud arvamusele, et omandipõhiõiguse riive puudub.</w:t>
      </w:r>
      <w:r w:rsidRPr="00DA0DF9">
        <w:rPr>
          <w:rStyle w:val="FootnoteReference"/>
          <w:lang w:val="et-EE"/>
        </w:rPr>
        <w:footnoteReference w:id="8"/>
      </w:r>
      <w:r w:rsidRPr="00DA0DF9">
        <w:rPr>
          <w:lang w:val="et-EE"/>
        </w:rPr>
        <w:t xml:space="preserve"> </w:t>
      </w:r>
      <w:r w:rsidR="00F81CE6" w:rsidRPr="00DA0DF9">
        <w:rPr>
          <w:lang w:val="et-EE"/>
        </w:rPr>
        <w:t xml:space="preserve">Omandipõhiõigusesse sekkumine on avaliku võimu niisugune käitumine, mis teeb põhiõiguse kasutamise õiguslikult või faktiliselt võimatuks või keeruliseks. Sekkumine võib toimuda ka </w:t>
      </w:r>
      <w:r w:rsidR="006C6A81" w:rsidRPr="00DA0DF9">
        <w:rPr>
          <w:lang w:val="et-EE"/>
        </w:rPr>
        <w:t xml:space="preserve">omandi </w:t>
      </w:r>
      <w:r w:rsidR="00F81CE6" w:rsidRPr="00DA0DF9">
        <w:rPr>
          <w:lang w:val="et-EE"/>
        </w:rPr>
        <w:t xml:space="preserve">kasutuse piiramise teel. </w:t>
      </w:r>
      <w:r w:rsidR="006145D7" w:rsidRPr="00DA0DF9">
        <w:rPr>
          <w:lang w:val="et-EE"/>
        </w:rPr>
        <w:t xml:space="preserve">Omandipõhiõigus on üldisi varalisi õigusi kaitsev </w:t>
      </w:r>
      <w:r w:rsidR="006145D7" w:rsidRPr="00DA0DF9">
        <w:rPr>
          <w:lang w:val="et-EE"/>
        </w:rPr>
        <w:lastRenderedPageBreak/>
        <w:t xml:space="preserve">norm, mille kaitse ulatub kinnis- ja vallasasjadele. </w:t>
      </w:r>
      <w:r w:rsidR="00AF72C0" w:rsidRPr="00DA0DF9">
        <w:rPr>
          <w:lang w:val="et-EE"/>
        </w:rPr>
        <w:t>Seletuskirjas on öeldud, et seadus ei võta loomapidajalt õigust oma omandit (munakanu) vallata, kasutada ja käsutada, vaid üksnes reguleerib seda teatud osas.</w:t>
      </w:r>
      <w:r w:rsidR="00FD6AE2" w:rsidRPr="00DA0DF9">
        <w:rPr>
          <w:rStyle w:val="FootnoteReference"/>
          <w:lang w:val="et-EE"/>
        </w:rPr>
        <w:footnoteReference w:id="9"/>
      </w:r>
      <w:r w:rsidR="00AF72C0" w:rsidRPr="00DA0DF9">
        <w:rPr>
          <w:lang w:val="et-EE"/>
        </w:rPr>
        <w:t xml:space="preserve"> </w:t>
      </w:r>
      <w:r w:rsidR="005A23A8" w:rsidRPr="00DA0DF9">
        <w:rPr>
          <w:lang w:val="et-EE"/>
        </w:rPr>
        <w:t>Meie sellega ei nõustu. Olukorras, kus tootmisala laiendada ei ole võimalik</w:t>
      </w:r>
      <w:r w:rsidR="008D7F60" w:rsidRPr="00DA0DF9">
        <w:rPr>
          <w:lang w:val="et-EE"/>
        </w:rPr>
        <w:t>,</w:t>
      </w:r>
      <w:r w:rsidR="005A23A8" w:rsidRPr="00DA0DF9">
        <w:rPr>
          <w:lang w:val="et-EE"/>
        </w:rPr>
        <w:t xml:space="preserve"> tuleb</w:t>
      </w:r>
      <w:r w:rsidR="00726E65" w:rsidRPr="00DA0DF9">
        <w:rPr>
          <w:lang w:val="et-EE"/>
        </w:rPr>
        <w:t xml:space="preserve"> ligikaudu 30% kanadest likvideerida</w:t>
      </w:r>
      <w:r w:rsidR="005767D1" w:rsidRPr="00DA0DF9">
        <w:rPr>
          <w:lang w:val="et-EE"/>
        </w:rPr>
        <w:t xml:space="preserve"> või asendada</w:t>
      </w:r>
      <w:r w:rsidR="00726E65" w:rsidRPr="00DA0DF9">
        <w:rPr>
          <w:lang w:val="et-EE"/>
        </w:rPr>
        <w:t>.</w:t>
      </w:r>
    </w:p>
    <w:p w14:paraId="2837F6D2" w14:textId="6DFE8822" w:rsidR="00A45D83" w:rsidRPr="00DA0DF9" w:rsidRDefault="004E5779">
      <w:pPr>
        <w:pStyle w:val="NCNumbering"/>
        <w:rPr>
          <w:lang w:val="et-EE"/>
        </w:rPr>
      </w:pPr>
      <w:r w:rsidRPr="00DA0DF9">
        <w:rPr>
          <w:lang w:val="et-EE"/>
        </w:rPr>
        <w:t xml:space="preserve">Kanade </w:t>
      </w:r>
      <w:r w:rsidR="00491C7E" w:rsidRPr="00DA0DF9">
        <w:rPr>
          <w:lang w:val="et-EE"/>
        </w:rPr>
        <w:t>puurispidamise</w:t>
      </w:r>
      <w:r w:rsidRPr="00DA0DF9">
        <w:rPr>
          <w:lang w:val="et-EE"/>
        </w:rPr>
        <w:t xml:space="preserve"> keelustamine piirab ettevõtjate õigust oma vara vabalt kasutada</w:t>
      </w:r>
      <w:r w:rsidR="00BB2F4B" w:rsidRPr="00DA0DF9">
        <w:rPr>
          <w:lang w:val="et-EE"/>
        </w:rPr>
        <w:t xml:space="preserve"> ja käsutada</w:t>
      </w:r>
      <w:r w:rsidR="00A42B45" w:rsidRPr="00DA0DF9">
        <w:rPr>
          <w:lang w:val="et-EE"/>
        </w:rPr>
        <w:t xml:space="preserve">. </w:t>
      </w:r>
      <w:r w:rsidR="00964D5A" w:rsidRPr="00DA0DF9">
        <w:rPr>
          <w:lang w:val="et-EE"/>
        </w:rPr>
        <w:t>Piirangu</w:t>
      </w:r>
      <w:r w:rsidR="00EA08C4" w:rsidRPr="00DA0DF9">
        <w:rPr>
          <w:lang w:val="et-EE"/>
        </w:rPr>
        <w:t xml:space="preserve">d mõjutavad </w:t>
      </w:r>
      <w:r w:rsidR="00584C1E" w:rsidRPr="00DA0DF9">
        <w:rPr>
          <w:lang w:val="et-EE"/>
        </w:rPr>
        <w:t xml:space="preserve">nii </w:t>
      </w:r>
      <w:r w:rsidR="00BA1D17" w:rsidRPr="00DA0DF9">
        <w:rPr>
          <w:lang w:val="et-EE"/>
        </w:rPr>
        <w:t>maa</w:t>
      </w:r>
      <w:r w:rsidR="00410102" w:rsidRPr="00DA0DF9">
        <w:rPr>
          <w:lang w:val="et-EE"/>
        </w:rPr>
        <w:t>kasutus</w:t>
      </w:r>
      <w:r w:rsidR="00584C1E" w:rsidRPr="00DA0DF9">
        <w:rPr>
          <w:lang w:val="et-EE"/>
        </w:rPr>
        <w:t>t</w:t>
      </w:r>
      <w:r w:rsidR="00410102" w:rsidRPr="00DA0DF9">
        <w:rPr>
          <w:lang w:val="et-EE"/>
        </w:rPr>
        <w:t xml:space="preserve">, </w:t>
      </w:r>
      <w:r w:rsidR="00843207" w:rsidRPr="00DA0DF9">
        <w:rPr>
          <w:lang w:val="et-EE"/>
        </w:rPr>
        <w:t>linnukasvatus</w:t>
      </w:r>
      <w:r w:rsidR="00E14FF3" w:rsidRPr="00DA0DF9">
        <w:rPr>
          <w:lang w:val="et-EE"/>
        </w:rPr>
        <w:t>hoonete inventar</w:t>
      </w:r>
      <w:r w:rsidR="00DE68F0" w:rsidRPr="00DA0DF9">
        <w:rPr>
          <w:lang w:val="et-EE"/>
        </w:rPr>
        <w:t>i</w:t>
      </w:r>
      <w:r w:rsidR="00E14FF3" w:rsidRPr="00DA0DF9">
        <w:rPr>
          <w:lang w:val="et-EE"/>
        </w:rPr>
        <w:t xml:space="preserve"> ning lin</w:t>
      </w:r>
      <w:r w:rsidR="00DE68F0" w:rsidRPr="00DA0DF9">
        <w:rPr>
          <w:lang w:val="et-EE"/>
        </w:rPr>
        <w:t>dusid</w:t>
      </w:r>
      <w:r w:rsidR="00F1749E" w:rsidRPr="00DA0DF9">
        <w:rPr>
          <w:lang w:val="et-EE"/>
        </w:rPr>
        <w:t xml:space="preserve">. </w:t>
      </w:r>
      <w:r w:rsidR="006F0BA7" w:rsidRPr="00DA0DF9">
        <w:rPr>
          <w:lang w:val="et-EE"/>
        </w:rPr>
        <w:t xml:space="preserve">Sisuliselt </w:t>
      </w:r>
      <w:r w:rsidR="00ED6699" w:rsidRPr="00DA0DF9">
        <w:rPr>
          <w:lang w:val="et-EE"/>
        </w:rPr>
        <w:t>võib</w:t>
      </w:r>
      <w:r w:rsidR="006F0BA7" w:rsidRPr="00DA0DF9">
        <w:rPr>
          <w:lang w:val="et-EE"/>
        </w:rPr>
        <w:t xml:space="preserve"> tegemist </w:t>
      </w:r>
      <w:r w:rsidR="00ED6699" w:rsidRPr="00DA0DF9">
        <w:rPr>
          <w:lang w:val="et-EE"/>
        </w:rPr>
        <w:t>olla</w:t>
      </w:r>
      <w:r w:rsidR="006F0BA7" w:rsidRPr="00DA0DF9">
        <w:rPr>
          <w:lang w:val="et-EE"/>
        </w:rPr>
        <w:t xml:space="preserve"> </w:t>
      </w:r>
      <w:r w:rsidR="008C75FE" w:rsidRPr="00DA0DF9">
        <w:rPr>
          <w:lang w:val="et-EE"/>
        </w:rPr>
        <w:t xml:space="preserve">vara </w:t>
      </w:r>
      <w:r w:rsidR="00ED6699" w:rsidRPr="00DA0DF9">
        <w:rPr>
          <w:lang w:val="et-EE"/>
        </w:rPr>
        <w:t>faktilise</w:t>
      </w:r>
      <w:r w:rsidR="006F0BA7" w:rsidRPr="00DA0DF9">
        <w:rPr>
          <w:lang w:val="et-EE"/>
        </w:rPr>
        <w:t xml:space="preserve"> sundvõõrandamisega väärtuses ligikaudu 40 miljonit eurot.</w:t>
      </w:r>
      <w:r w:rsidR="00BA1E8E" w:rsidRPr="00DA0DF9">
        <w:rPr>
          <w:lang w:val="et-EE"/>
        </w:rPr>
        <w:t xml:space="preserve"> </w:t>
      </w:r>
      <w:r w:rsidR="00520FC0" w:rsidRPr="00DA0DF9">
        <w:rPr>
          <w:lang w:val="et-EE"/>
        </w:rPr>
        <w:t xml:space="preserve">Ka eelnõu koostajad on nõustunud, et </w:t>
      </w:r>
      <w:r w:rsidR="006B5F82" w:rsidRPr="00DA0DF9">
        <w:rPr>
          <w:lang w:val="et-EE"/>
        </w:rPr>
        <w:t xml:space="preserve">muudatustega kaasneb ettevõtlusvabaduse riive. </w:t>
      </w:r>
      <w:r w:rsidR="00E2646A" w:rsidRPr="00DA0DF9">
        <w:rPr>
          <w:lang w:val="et-EE"/>
        </w:rPr>
        <w:t>Puuris pidamise keeld riivab munatootjate vabadust valida endale majanduslikult sobiv ja tõhus tootmisviis ning võib kahjustada nende konkurentsipositsiooni</w:t>
      </w:r>
      <w:r w:rsidR="00E2646A" w:rsidRPr="00DA0DF9">
        <w:rPr>
          <w:rStyle w:val="FootnoteReference"/>
          <w:lang w:val="et-EE"/>
        </w:rPr>
        <w:footnoteReference w:id="10"/>
      </w:r>
      <w:r w:rsidR="00E2646A" w:rsidRPr="00DA0DF9">
        <w:rPr>
          <w:lang w:val="et-EE"/>
        </w:rPr>
        <w:t xml:space="preserve">. </w:t>
      </w:r>
    </w:p>
    <w:p w14:paraId="370C00F9" w14:textId="6A7B015C" w:rsidR="00E115A4" w:rsidRPr="00DA0DF9" w:rsidRDefault="00EE6542" w:rsidP="00970689">
      <w:pPr>
        <w:pStyle w:val="NCNumbering"/>
        <w:rPr>
          <w:lang w:val="et-EE"/>
        </w:rPr>
      </w:pPr>
      <w:r w:rsidRPr="00DA0DF9">
        <w:rPr>
          <w:lang w:val="et-EE"/>
        </w:rPr>
        <w:t xml:space="preserve">Omandipõhiõiguse oluliseks osaks on õigus kinnisasja kasutada. </w:t>
      </w:r>
      <w:r w:rsidR="00FB5D03" w:rsidRPr="00DA0DF9">
        <w:rPr>
          <w:lang w:val="et-EE"/>
        </w:rPr>
        <w:t>Puurikanade pidamise keelustamisel ei saa linnukasvatajad kinnisasja endisel viisil kasutada. Tootmismahu säilitamine senisel maa-ala ei ole võimalik</w:t>
      </w:r>
      <w:r w:rsidR="008E2522" w:rsidRPr="00DA0DF9">
        <w:rPr>
          <w:lang w:val="et-EE"/>
        </w:rPr>
        <w:t>.</w:t>
      </w:r>
      <w:r w:rsidR="00DA2976" w:rsidRPr="00DA0DF9">
        <w:rPr>
          <w:lang w:val="et-EE"/>
        </w:rPr>
        <w:t xml:space="preserve"> </w:t>
      </w:r>
      <w:r w:rsidR="00F45DBB" w:rsidRPr="00DA0DF9">
        <w:rPr>
          <w:lang w:val="et-EE"/>
        </w:rPr>
        <w:t>Munakanade pidamiseks a</w:t>
      </w:r>
      <w:r w:rsidR="00A868CD" w:rsidRPr="00DA0DF9">
        <w:rPr>
          <w:lang w:val="et-EE"/>
        </w:rPr>
        <w:t xml:space="preserve">lternatiivmeetodil </w:t>
      </w:r>
      <w:r w:rsidR="00A56D3F" w:rsidRPr="00DA0DF9">
        <w:rPr>
          <w:lang w:val="et-EE"/>
        </w:rPr>
        <w:t>on vajalik</w:t>
      </w:r>
      <w:r w:rsidR="006130B2" w:rsidRPr="00DA0DF9">
        <w:rPr>
          <w:lang w:val="et-EE"/>
        </w:rPr>
        <w:t>ud</w:t>
      </w:r>
      <w:r w:rsidR="00A56D3F" w:rsidRPr="00DA0DF9">
        <w:rPr>
          <w:lang w:val="et-EE"/>
        </w:rPr>
        <w:t xml:space="preserve"> suurem</w:t>
      </w:r>
      <w:r w:rsidR="00B17E03" w:rsidRPr="00DA0DF9">
        <w:rPr>
          <w:lang w:val="et-EE"/>
        </w:rPr>
        <w:t>ad</w:t>
      </w:r>
      <w:r w:rsidR="00A56D3F" w:rsidRPr="00DA0DF9">
        <w:rPr>
          <w:lang w:val="et-EE"/>
        </w:rPr>
        <w:t xml:space="preserve"> ala</w:t>
      </w:r>
      <w:r w:rsidR="00B17E03" w:rsidRPr="00DA0DF9">
        <w:rPr>
          <w:lang w:val="et-EE"/>
        </w:rPr>
        <w:t>d</w:t>
      </w:r>
      <w:r w:rsidR="00A14FBD" w:rsidRPr="00DA0DF9">
        <w:rPr>
          <w:lang w:val="et-EE"/>
        </w:rPr>
        <w:t>.</w:t>
      </w:r>
      <w:r w:rsidR="00A935C1" w:rsidRPr="00DA0DF9">
        <w:rPr>
          <w:lang w:val="et-EE"/>
        </w:rPr>
        <w:t xml:space="preserve"> </w:t>
      </w:r>
      <w:r w:rsidR="006251FF" w:rsidRPr="00DA0DF9">
        <w:rPr>
          <w:lang w:val="et-EE"/>
        </w:rPr>
        <w:t>L</w:t>
      </w:r>
      <w:r w:rsidR="002843CC" w:rsidRPr="00DA0DF9">
        <w:rPr>
          <w:lang w:val="et-EE"/>
        </w:rPr>
        <w:t>innukasvata</w:t>
      </w:r>
      <w:r w:rsidR="00B20565" w:rsidRPr="00DA0DF9">
        <w:rPr>
          <w:lang w:val="et-EE"/>
        </w:rPr>
        <w:t>jatel on suhteliselt vähe maad (9-10 hektarit), millest 80% renditaks</w:t>
      </w:r>
      <w:r w:rsidR="002F41EC" w:rsidRPr="00DA0DF9">
        <w:rPr>
          <w:lang w:val="et-EE"/>
        </w:rPr>
        <w:t>e</w:t>
      </w:r>
      <w:r w:rsidR="00B20565" w:rsidRPr="00DA0DF9">
        <w:rPr>
          <w:lang w:val="et-EE"/>
        </w:rPr>
        <w:t>.</w:t>
      </w:r>
      <w:r w:rsidR="00BF0E5D" w:rsidRPr="00DA0DF9">
        <w:rPr>
          <w:rStyle w:val="FootnoteReference"/>
          <w:lang w:val="et-EE"/>
        </w:rPr>
        <w:footnoteReference w:id="11"/>
      </w:r>
      <w:r w:rsidR="00F32105" w:rsidRPr="00DA0DF9">
        <w:rPr>
          <w:lang w:val="et-EE"/>
        </w:rPr>
        <w:t xml:space="preserve"> </w:t>
      </w:r>
      <w:r w:rsidR="006361C8" w:rsidRPr="00DA0DF9">
        <w:rPr>
          <w:lang w:val="et-EE"/>
        </w:rPr>
        <w:t xml:space="preserve">Samal territooriumil </w:t>
      </w:r>
      <w:r w:rsidR="00782DE9" w:rsidRPr="00DA0DF9">
        <w:rPr>
          <w:lang w:val="et-EE"/>
        </w:rPr>
        <w:t xml:space="preserve">on </w:t>
      </w:r>
      <w:r w:rsidR="006361C8" w:rsidRPr="00DA0DF9">
        <w:rPr>
          <w:lang w:val="et-EE"/>
        </w:rPr>
        <w:t>võimalik õrrekanu pidada ~30% vähem kui kanu puuris pidades</w:t>
      </w:r>
      <w:r w:rsidR="00782DE9" w:rsidRPr="00DA0DF9">
        <w:rPr>
          <w:lang w:val="et-EE"/>
        </w:rPr>
        <w:t xml:space="preserve">. </w:t>
      </w:r>
      <w:r w:rsidR="00A56D3F" w:rsidRPr="00DA0DF9">
        <w:rPr>
          <w:lang w:val="et-EE"/>
        </w:rPr>
        <w:t xml:space="preserve">Senise tootmismahu säilitamiseks on vajalik </w:t>
      </w:r>
      <w:r w:rsidR="00DA2976" w:rsidRPr="00DA0DF9">
        <w:rPr>
          <w:lang w:val="et-EE"/>
        </w:rPr>
        <w:t>täiendava maa leidmine rentimise või ostmise näol</w:t>
      </w:r>
      <w:r w:rsidR="00C8789E" w:rsidRPr="00DA0DF9">
        <w:rPr>
          <w:lang w:val="et-EE"/>
        </w:rPr>
        <w:t xml:space="preserve">. </w:t>
      </w:r>
      <w:r w:rsidR="001C4564" w:rsidRPr="00DA0DF9">
        <w:rPr>
          <w:lang w:val="et-EE"/>
        </w:rPr>
        <w:t xml:space="preserve">Ka </w:t>
      </w:r>
      <w:r w:rsidR="005B59A7" w:rsidRPr="00DA0DF9">
        <w:rPr>
          <w:lang w:val="et-EE"/>
        </w:rPr>
        <w:t xml:space="preserve">täiendava </w:t>
      </w:r>
      <w:r w:rsidR="001C4564" w:rsidRPr="00DA0DF9">
        <w:rPr>
          <w:lang w:val="et-EE"/>
        </w:rPr>
        <w:t xml:space="preserve">maa olemasolu ei </w:t>
      </w:r>
      <w:r w:rsidR="005B59A7" w:rsidRPr="00DA0DF9">
        <w:rPr>
          <w:lang w:val="et-EE"/>
        </w:rPr>
        <w:t xml:space="preserve">anna ettevõtjale kindlust </w:t>
      </w:r>
      <w:r w:rsidR="001C4564" w:rsidRPr="00DA0DF9">
        <w:rPr>
          <w:lang w:val="et-EE"/>
        </w:rPr>
        <w:t>toodangu</w:t>
      </w:r>
      <w:r w:rsidR="00276039" w:rsidRPr="00DA0DF9">
        <w:rPr>
          <w:lang w:val="et-EE"/>
        </w:rPr>
        <w:t>mahu hoidmiseks</w:t>
      </w:r>
      <w:r w:rsidR="003132DA" w:rsidRPr="00DA0DF9">
        <w:rPr>
          <w:lang w:val="et-EE"/>
        </w:rPr>
        <w:t xml:space="preserve">. </w:t>
      </w:r>
      <w:r w:rsidR="00EC20D7" w:rsidRPr="00DA0DF9">
        <w:rPr>
          <w:lang w:val="et-EE"/>
        </w:rPr>
        <w:t xml:space="preserve">Olemasolevate farmide laiendamist ja uute farmide rajamist </w:t>
      </w:r>
      <w:r w:rsidR="001C4564" w:rsidRPr="00DA0DF9">
        <w:rPr>
          <w:lang w:val="et-EE"/>
        </w:rPr>
        <w:t>piiravad oluliselt kohalik</w:t>
      </w:r>
      <w:r w:rsidR="00B12945" w:rsidRPr="00DA0DF9">
        <w:rPr>
          <w:lang w:val="et-EE"/>
        </w:rPr>
        <w:t xml:space="preserve">e </w:t>
      </w:r>
      <w:r w:rsidR="001C4564" w:rsidRPr="00DA0DF9">
        <w:rPr>
          <w:lang w:val="et-EE"/>
        </w:rPr>
        <w:t>omavalitsus</w:t>
      </w:r>
      <w:r w:rsidR="00B12945" w:rsidRPr="00DA0DF9">
        <w:rPr>
          <w:lang w:val="et-EE"/>
        </w:rPr>
        <w:t xml:space="preserve">te </w:t>
      </w:r>
      <w:r w:rsidR="001C4564" w:rsidRPr="00DA0DF9">
        <w:rPr>
          <w:lang w:val="et-EE"/>
        </w:rPr>
        <w:t>planeerimisprotsess</w:t>
      </w:r>
      <w:r w:rsidR="00D21B7C" w:rsidRPr="00DA0DF9">
        <w:rPr>
          <w:lang w:val="et-EE"/>
        </w:rPr>
        <w:t>id</w:t>
      </w:r>
      <w:r w:rsidR="001C4564" w:rsidRPr="00DA0DF9">
        <w:rPr>
          <w:lang w:val="et-EE"/>
        </w:rPr>
        <w:t xml:space="preserve"> ning </w:t>
      </w:r>
      <w:r w:rsidR="00AB3800" w:rsidRPr="00DA0DF9">
        <w:rPr>
          <w:lang w:val="et-EE"/>
        </w:rPr>
        <w:t>kompleksloa, ehitusloa ja kasutuslo</w:t>
      </w:r>
      <w:r w:rsidR="00B21F4E" w:rsidRPr="00DA0DF9">
        <w:rPr>
          <w:lang w:val="et-EE"/>
        </w:rPr>
        <w:t>a</w:t>
      </w:r>
      <w:r w:rsidR="00AB3800" w:rsidRPr="00DA0DF9">
        <w:rPr>
          <w:lang w:val="et-EE"/>
        </w:rPr>
        <w:t xml:space="preserve"> protsessid </w:t>
      </w:r>
      <w:r w:rsidR="006517AD" w:rsidRPr="00DA0DF9">
        <w:rPr>
          <w:lang w:val="et-EE"/>
        </w:rPr>
        <w:t xml:space="preserve">(täpsemalt ptk 4). </w:t>
      </w:r>
    </w:p>
    <w:p w14:paraId="0C691E2F" w14:textId="05E0CE86" w:rsidR="00667057" w:rsidRPr="00DA0DF9" w:rsidRDefault="006354E8">
      <w:pPr>
        <w:pStyle w:val="NCNumbering"/>
        <w:rPr>
          <w:lang w:val="et-EE"/>
        </w:rPr>
      </w:pPr>
      <w:r w:rsidRPr="00DA0DF9">
        <w:rPr>
          <w:lang w:val="et-EE"/>
        </w:rPr>
        <w:t xml:space="preserve">Omandipõhiõigus kaitseb ka vallasasju. </w:t>
      </w:r>
      <w:r w:rsidR="00F94633" w:rsidRPr="00DA0DF9">
        <w:rPr>
          <w:lang w:val="et-EE"/>
        </w:rPr>
        <w:t>Ettevõtjate soetatud</w:t>
      </w:r>
      <w:r w:rsidR="008D15F5" w:rsidRPr="00DA0DF9">
        <w:rPr>
          <w:lang w:val="et-EE"/>
        </w:rPr>
        <w:t xml:space="preserve"> </w:t>
      </w:r>
      <w:r w:rsidR="00D60E29" w:rsidRPr="00DA0DF9">
        <w:rPr>
          <w:lang w:val="et-EE"/>
        </w:rPr>
        <w:t>t</w:t>
      </w:r>
      <w:r w:rsidR="00CF446C" w:rsidRPr="00DA0DF9">
        <w:rPr>
          <w:lang w:val="et-EE"/>
        </w:rPr>
        <w:t>äiustatud puur</w:t>
      </w:r>
      <w:r w:rsidR="008D15F5" w:rsidRPr="00DA0DF9">
        <w:rPr>
          <w:lang w:val="et-EE"/>
        </w:rPr>
        <w:t>id tu</w:t>
      </w:r>
      <w:r w:rsidR="00124675" w:rsidRPr="00DA0DF9">
        <w:rPr>
          <w:lang w:val="et-EE"/>
        </w:rPr>
        <w:t>leb likvideerida</w:t>
      </w:r>
      <w:r w:rsidR="00DD2434" w:rsidRPr="00DA0DF9">
        <w:rPr>
          <w:lang w:val="et-EE"/>
        </w:rPr>
        <w:t xml:space="preserve">. </w:t>
      </w:r>
      <w:r w:rsidR="000725B8" w:rsidRPr="00DA0DF9">
        <w:rPr>
          <w:lang w:val="et-EE"/>
        </w:rPr>
        <w:t>Seda ka olukorras, kus puurid ei ole amortiseerunud</w:t>
      </w:r>
      <w:r w:rsidR="00437C2A" w:rsidRPr="00DA0DF9">
        <w:rPr>
          <w:lang w:val="et-EE"/>
        </w:rPr>
        <w:t xml:space="preserve"> ning vastavad kõigile kehtestatud </w:t>
      </w:r>
      <w:r w:rsidR="007B2FBD" w:rsidRPr="00DA0DF9">
        <w:rPr>
          <w:lang w:val="et-EE"/>
        </w:rPr>
        <w:t xml:space="preserve">nõuetele. </w:t>
      </w:r>
      <w:r w:rsidR="00785939" w:rsidRPr="00DA0DF9">
        <w:rPr>
          <w:lang w:val="et-EE"/>
        </w:rPr>
        <w:t xml:space="preserve">Ka </w:t>
      </w:r>
      <w:r w:rsidR="004E48EB" w:rsidRPr="00DA0DF9">
        <w:rPr>
          <w:lang w:val="et-EE"/>
        </w:rPr>
        <w:t xml:space="preserve">on </w:t>
      </w:r>
      <w:r w:rsidR="00785939" w:rsidRPr="00DA0DF9">
        <w:rPr>
          <w:lang w:val="et-EE"/>
        </w:rPr>
        <w:t>ettevõtjatel</w:t>
      </w:r>
      <w:r w:rsidR="004E48EB" w:rsidRPr="00DA0DF9">
        <w:rPr>
          <w:lang w:val="et-EE"/>
        </w:rPr>
        <w:t xml:space="preserve"> sisuliselt vajalik kanad asendada alternatiivmeetodil pidamisviisile sobilike </w:t>
      </w:r>
      <w:r w:rsidR="00164BB5" w:rsidRPr="00DA0DF9">
        <w:rPr>
          <w:lang w:val="et-EE"/>
        </w:rPr>
        <w:t>muna</w:t>
      </w:r>
      <w:r w:rsidR="004E48EB" w:rsidRPr="00DA0DF9">
        <w:rPr>
          <w:lang w:val="et-EE"/>
        </w:rPr>
        <w:t>kanadega</w:t>
      </w:r>
      <w:r w:rsidR="00AE148A" w:rsidRPr="00DA0DF9">
        <w:rPr>
          <w:lang w:val="et-EE"/>
        </w:rPr>
        <w:t>, kuna p</w:t>
      </w:r>
      <w:r w:rsidR="004B00E4" w:rsidRPr="00DA0DF9">
        <w:rPr>
          <w:lang w:val="et-EE"/>
        </w:rPr>
        <w:t xml:space="preserve">uuris peetav kana </w:t>
      </w:r>
      <w:r w:rsidR="00E44BB9" w:rsidRPr="00DA0DF9">
        <w:rPr>
          <w:lang w:val="et-EE"/>
        </w:rPr>
        <w:t xml:space="preserve">ei </w:t>
      </w:r>
      <w:r w:rsidR="00414678" w:rsidRPr="00DA0DF9">
        <w:rPr>
          <w:lang w:val="et-EE"/>
        </w:rPr>
        <w:t xml:space="preserve">sobi </w:t>
      </w:r>
      <w:r w:rsidR="00B517C5" w:rsidRPr="00DA0DF9">
        <w:rPr>
          <w:lang w:val="et-EE"/>
        </w:rPr>
        <w:t>alternatiivmeetodil</w:t>
      </w:r>
      <w:r w:rsidR="00D436A6" w:rsidRPr="00DA0DF9">
        <w:rPr>
          <w:lang w:val="et-EE"/>
        </w:rPr>
        <w:t xml:space="preserve"> </w:t>
      </w:r>
      <w:r w:rsidR="00E44BB9" w:rsidRPr="00DA0DF9">
        <w:rPr>
          <w:lang w:val="et-EE"/>
        </w:rPr>
        <w:t>pidamise tingimus</w:t>
      </w:r>
      <w:r w:rsidR="004B00E4" w:rsidRPr="00DA0DF9">
        <w:rPr>
          <w:lang w:val="et-EE"/>
        </w:rPr>
        <w:t>tesse</w:t>
      </w:r>
      <w:r w:rsidR="00B76059" w:rsidRPr="00DA0DF9">
        <w:rPr>
          <w:lang w:val="et-EE"/>
        </w:rPr>
        <w:t>.</w:t>
      </w:r>
      <w:r w:rsidR="006F0BA7" w:rsidRPr="00DA0DF9">
        <w:rPr>
          <w:lang w:val="et-EE"/>
        </w:rPr>
        <w:t xml:space="preserve"> </w:t>
      </w:r>
    </w:p>
    <w:p w14:paraId="2570208C" w14:textId="542A562F" w:rsidR="00330FB1" w:rsidRPr="00DA0DF9" w:rsidRDefault="00330FB1" w:rsidP="00330FB1">
      <w:pPr>
        <w:pStyle w:val="1stlevelheading"/>
        <w:rPr>
          <w:lang w:val="et-EE"/>
        </w:rPr>
      </w:pPr>
      <w:r w:rsidRPr="00DA0DF9">
        <w:rPr>
          <w:lang w:val="et-EE"/>
        </w:rPr>
        <w:t xml:space="preserve">Eelnõu koostamisel ei ole järgitud </w:t>
      </w:r>
      <w:r w:rsidR="001546BA" w:rsidRPr="00DA0DF9">
        <w:rPr>
          <w:lang w:val="et-EE"/>
        </w:rPr>
        <w:t xml:space="preserve">hea õigusloome </w:t>
      </w:r>
      <w:r w:rsidRPr="00DA0DF9">
        <w:rPr>
          <w:lang w:val="et-EE"/>
        </w:rPr>
        <w:t>reegleid</w:t>
      </w:r>
    </w:p>
    <w:p w14:paraId="7CAA248E" w14:textId="77777777" w:rsidR="0095402B" w:rsidRPr="00DA0DF9" w:rsidRDefault="0095402B" w:rsidP="0095402B">
      <w:pPr>
        <w:pStyle w:val="2ndlevelheading"/>
        <w:rPr>
          <w:lang w:val="et-EE"/>
        </w:rPr>
      </w:pPr>
      <w:r w:rsidRPr="00DA0DF9">
        <w:rPr>
          <w:lang w:val="et-EE"/>
        </w:rPr>
        <w:t>Põhjendamatult ei ole eelnõule koostatud väljatöötamiskavatsust</w:t>
      </w:r>
    </w:p>
    <w:p w14:paraId="1FAD9560" w14:textId="192F6E22" w:rsidR="00636289" w:rsidRPr="00DA0DF9" w:rsidRDefault="00636289" w:rsidP="00970689">
      <w:pPr>
        <w:pStyle w:val="NCNumbering"/>
        <w:rPr>
          <w:lang w:val="et-EE"/>
        </w:rPr>
      </w:pPr>
      <w:r w:rsidRPr="00DA0DF9">
        <w:rPr>
          <w:lang w:val="et-EE"/>
        </w:rPr>
        <w:t xml:space="preserve">Eelnõu koostamisel on rikutud </w:t>
      </w:r>
      <w:r w:rsidR="00D436A6" w:rsidRPr="00DA0DF9">
        <w:rPr>
          <w:lang w:val="et-EE"/>
        </w:rPr>
        <w:t xml:space="preserve">hea õigusloome </w:t>
      </w:r>
      <w:r w:rsidRPr="00DA0DF9">
        <w:rPr>
          <w:lang w:val="et-EE"/>
        </w:rPr>
        <w:t>nõudeid, mida näevad ette Riigikogu Õigusloomepoliitika põhialused aastani 2030, Vabariigi Valitsuse vastu võetud hea õigusloome ja normitehnika eeskiri (HÕNTE) ning Vabariigi Valitsuse reglement</w:t>
      </w:r>
      <w:r w:rsidR="009F774D" w:rsidRPr="00DA0DF9">
        <w:rPr>
          <w:lang w:val="et-EE"/>
        </w:rPr>
        <w:t xml:space="preserve">. </w:t>
      </w:r>
    </w:p>
    <w:p w14:paraId="1C9C5A60" w14:textId="11CAE218" w:rsidR="00235B6A" w:rsidRPr="00DA0DF9" w:rsidRDefault="00972769" w:rsidP="00970689">
      <w:pPr>
        <w:pStyle w:val="NCNumbering"/>
        <w:rPr>
          <w:lang w:val="et-EE"/>
        </w:rPr>
      </w:pPr>
      <w:r w:rsidRPr="00DA0DF9">
        <w:rPr>
          <w:lang w:val="et-EE"/>
        </w:rPr>
        <w:t>Eelnõu töötati välja vastuolus HÕNTE §</w:t>
      </w:r>
      <w:r w:rsidR="00BB6CDF" w:rsidRPr="00DA0DF9">
        <w:rPr>
          <w:lang w:val="et-EE"/>
        </w:rPr>
        <w:t xml:space="preserve"> 1 lõikega 1</w:t>
      </w:r>
      <w:r w:rsidRPr="00DA0DF9">
        <w:rPr>
          <w:lang w:val="et-EE"/>
        </w:rPr>
        <w:t xml:space="preserve">, mille kohaselt tulnuks </w:t>
      </w:r>
      <w:r w:rsidR="00BB6CDF" w:rsidRPr="00DA0DF9">
        <w:rPr>
          <w:lang w:val="et-EE"/>
        </w:rPr>
        <w:t>esiteks k</w:t>
      </w:r>
      <w:r w:rsidR="0014711B" w:rsidRPr="00DA0DF9">
        <w:rPr>
          <w:lang w:val="et-EE"/>
        </w:rPr>
        <w:t xml:space="preserve">oostada </w:t>
      </w:r>
      <w:r w:rsidR="00C352FB" w:rsidRPr="00DA0DF9">
        <w:rPr>
          <w:lang w:val="et-EE"/>
        </w:rPr>
        <w:t>VTK</w:t>
      </w:r>
      <w:r w:rsidR="0014711B" w:rsidRPr="00DA0DF9">
        <w:rPr>
          <w:lang w:val="et-EE"/>
        </w:rPr>
        <w:t>. Ükski HÕNTE</w:t>
      </w:r>
      <w:r w:rsidR="005F7E03" w:rsidRPr="00DA0DF9">
        <w:rPr>
          <w:lang w:val="et-EE"/>
        </w:rPr>
        <w:t xml:space="preserve"> § 1 lõikes 2 nimetatud erand </w:t>
      </w:r>
      <w:r w:rsidR="0014711B" w:rsidRPr="00DA0DF9">
        <w:rPr>
          <w:lang w:val="et-EE"/>
        </w:rPr>
        <w:t>VTK koostamata jätmiseks ei ole kohaldatav.</w:t>
      </w:r>
      <w:r w:rsidR="00E6695B" w:rsidRPr="00DA0DF9">
        <w:rPr>
          <w:lang w:val="et-EE"/>
        </w:rPr>
        <w:t xml:space="preserve"> </w:t>
      </w:r>
      <w:r w:rsidR="00C43069" w:rsidRPr="00DA0DF9">
        <w:rPr>
          <w:lang w:val="et-EE"/>
        </w:rPr>
        <w:t>VTK</w:t>
      </w:r>
      <w:r w:rsidR="00277677" w:rsidRPr="00DA0DF9">
        <w:rPr>
          <w:lang w:val="et-EE"/>
        </w:rPr>
        <w:t xml:space="preserve"> ei ole asendatav aruteludega </w:t>
      </w:r>
      <w:r w:rsidR="001E6200" w:rsidRPr="00DA0DF9">
        <w:rPr>
          <w:lang w:val="et-EE"/>
        </w:rPr>
        <w:t>maaelukomisjoni istungi</w:t>
      </w:r>
      <w:r w:rsidR="00277677" w:rsidRPr="00DA0DF9">
        <w:rPr>
          <w:lang w:val="et-EE"/>
        </w:rPr>
        <w:t>l</w:t>
      </w:r>
      <w:r w:rsidR="009653C0" w:rsidRPr="00DA0DF9">
        <w:rPr>
          <w:lang w:val="et-EE"/>
        </w:rPr>
        <w:t xml:space="preserve">, ettevõtjatega </w:t>
      </w:r>
      <w:r w:rsidR="00814D48" w:rsidRPr="00DA0DF9">
        <w:rPr>
          <w:lang w:val="et-EE"/>
        </w:rPr>
        <w:t xml:space="preserve">kohtumistega </w:t>
      </w:r>
      <w:r w:rsidR="009653C0" w:rsidRPr="00DA0DF9">
        <w:rPr>
          <w:lang w:val="et-EE"/>
        </w:rPr>
        <w:t>või</w:t>
      </w:r>
      <w:r w:rsidR="00F8645B" w:rsidRPr="00DA0DF9">
        <w:rPr>
          <w:lang w:val="et-EE"/>
        </w:rPr>
        <w:t xml:space="preserve"> muus vormis ettevõtjatega suhtlemisega</w:t>
      </w:r>
      <w:r w:rsidR="00B422D1" w:rsidRPr="00DA0DF9">
        <w:rPr>
          <w:lang w:val="et-EE"/>
        </w:rPr>
        <w:t xml:space="preserve">. Seletuskirjast on aimatav, et </w:t>
      </w:r>
      <w:r w:rsidR="00DB73D5" w:rsidRPr="00DA0DF9">
        <w:rPr>
          <w:lang w:val="et-EE"/>
        </w:rPr>
        <w:t>just</w:t>
      </w:r>
      <w:r w:rsidR="00B422D1" w:rsidRPr="00DA0DF9">
        <w:rPr>
          <w:lang w:val="et-EE"/>
        </w:rPr>
        <w:t xml:space="preserve"> neil põhjustel ei peetud VTK koostamist vajalikuks</w:t>
      </w:r>
      <w:r w:rsidR="00F87ECC" w:rsidRPr="00DA0DF9">
        <w:rPr>
          <w:lang w:val="et-EE"/>
        </w:rPr>
        <w:t>.</w:t>
      </w:r>
      <w:r w:rsidR="00D84CD0" w:rsidRPr="00DA0DF9">
        <w:rPr>
          <w:rStyle w:val="FootnoteReference"/>
          <w:lang w:val="et-EE"/>
        </w:rPr>
        <w:footnoteReference w:id="12"/>
      </w:r>
      <w:r w:rsidR="00F87ECC" w:rsidRPr="00DA0DF9">
        <w:rPr>
          <w:lang w:val="et-EE"/>
        </w:rPr>
        <w:t xml:space="preserve"> </w:t>
      </w:r>
      <w:r w:rsidR="0000254C" w:rsidRPr="00DA0DF9">
        <w:rPr>
          <w:lang w:val="et-EE"/>
        </w:rPr>
        <w:t>D</w:t>
      </w:r>
      <w:r w:rsidR="00FA7182" w:rsidRPr="00DA0DF9">
        <w:rPr>
          <w:lang w:val="et-EE"/>
        </w:rPr>
        <w:t xml:space="preserve">iskussioon </w:t>
      </w:r>
      <w:r w:rsidR="0000254C" w:rsidRPr="00DA0DF9">
        <w:rPr>
          <w:lang w:val="et-EE"/>
        </w:rPr>
        <w:t xml:space="preserve">ettevõtjatega </w:t>
      </w:r>
      <w:r w:rsidR="00FA7182" w:rsidRPr="00DA0DF9">
        <w:rPr>
          <w:lang w:val="et-EE"/>
        </w:rPr>
        <w:t xml:space="preserve">on </w:t>
      </w:r>
      <w:r w:rsidR="00235B6A" w:rsidRPr="00DA0DF9">
        <w:rPr>
          <w:lang w:val="et-EE"/>
        </w:rPr>
        <w:t xml:space="preserve">oluline ja vajalik, kuid </w:t>
      </w:r>
      <w:r w:rsidR="00D61159" w:rsidRPr="00DA0DF9">
        <w:rPr>
          <w:lang w:val="et-EE"/>
        </w:rPr>
        <w:t xml:space="preserve">eelneva </w:t>
      </w:r>
      <w:r w:rsidR="00235B6A" w:rsidRPr="00DA0DF9">
        <w:rPr>
          <w:lang w:val="et-EE"/>
        </w:rPr>
        <w:t>alusel tulnuks koostada VTK ning mitte eelnõu</w:t>
      </w:r>
      <w:r w:rsidR="009653C0" w:rsidRPr="00DA0DF9">
        <w:rPr>
          <w:lang w:val="et-EE"/>
        </w:rPr>
        <w:t>.</w:t>
      </w:r>
      <w:r w:rsidR="007149D6" w:rsidRPr="00DA0DF9">
        <w:rPr>
          <w:lang w:val="et-EE"/>
        </w:rPr>
        <w:t xml:space="preserve"> </w:t>
      </w:r>
    </w:p>
    <w:p w14:paraId="5E42B66C" w14:textId="2F025DFC" w:rsidR="00AC50EA" w:rsidRPr="00DA0DF9" w:rsidRDefault="00D97B28" w:rsidP="00970689">
      <w:pPr>
        <w:pStyle w:val="NCNumbering"/>
        <w:rPr>
          <w:lang w:val="et-EE"/>
        </w:rPr>
      </w:pPr>
      <w:r w:rsidRPr="00DA0DF9">
        <w:rPr>
          <w:lang w:val="et-EE"/>
        </w:rPr>
        <w:t>Ka Õigusloomepoliitika põhialused aastani 20</w:t>
      </w:r>
      <w:r w:rsidR="000E4A0B" w:rsidRPr="00DA0DF9">
        <w:rPr>
          <w:lang w:val="et-EE"/>
        </w:rPr>
        <w:t>30 nimeta</w:t>
      </w:r>
      <w:r w:rsidR="004B59AB" w:rsidRPr="00DA0DF9">
        <w:rPr>
          <w:lang w:val="et-EE"/>
        </w:rPr>
        <w:t>b</w:t>
      </w:r>
      <w:r w:rsidR="000E4A0B" w:rsidRPr="00DA0DF9">
        <w:rPr>
          <w:lang w:val="et-EE"/>
        </w:rPr>
        <w:t>, et väljatöötamiskavatsuse koostamine on tõhusa õigusloome oluline osa.</w:t>
      </w:r>
      <w:r w:rsidR="00C86104" w:rsidRPr="00DA0DF9">
        <w:rPr>
          <w:lang w:val="et-EE"/>
        </w:rPr>
        <w:t xml:space="preserve"> </w:t>
      </w:r>
      <w:r w:rsidR="00FB78A6" w:rsidRPr="00DA0DF9">
        <w:rPr>
          <w:lang w:val="et-EE"/>
        </w:rPr>
        <w:t xml:space="preserve">HÕNTE </w:t>
      </w:r>
      <w:r w:rsidR="00353489" w:rsidRPr="00DA0DF9">
        <w:rPr>
          <w:lang w:val="et-EE"/>
        </w:rPr>
        <w:t xml:space="preserve">nimetab </w:t>
      </w:r>
      <w:r w:rsidR="00383369" w:rsidRPr="00DA0DF9">
        <w:rPr>
          <w:lang w:val="et-EE"/>
        </w:rPr>
        <w:t>VTK-s k</w:t>
      </w:r>
      <w:r w:rsidR="00353489" w:rsidRPr="00DA0DF9">
        <w:rPr>
          <w:lang w:val="et-EE"/>
        </w:rPr>
        <w:t>äsitletavad teemad</w:t>
      </w:r>
      <w:r w:rsidR="00383369" w:rsidRPr="00DA0DF9">
        <w:rPr>
          <w:lang w:val="et-EE"/>
        </w:rPr>
        <w:t xml:space="preserve">. </w:t>
      </w:r>
      <w:r w:rsidR="00E0241D" w:rsidRPr="00DA0DF9">
        <w:rPr>
          <w:lang w:val="et-EE"/>
        </w:rPr>
        <w:t>A</w:t>
      </w:r>
      <w:r w:rsidR="00226686" w:rsidRPr="00DA0DF9">
        <w:rPr>
          <w:lang w:val="et-EE"/>
        </w:rPr>
        <w:t>lternatiiv</w:t>
      </w:r>
      <w:r w:rsidR="00E0241D" w:rsidRPr="00DA0DF9">
        <w:rPr>
          <w:lang w:val="et-EE"/>
        </w:rPr>
        <w:t xml:space="preserve">ide hindamine, regulatiivse valiku </w:t>
      </w:r>
      <w:r w:rsidR="00226686" w:rsidRPr="00DA0DF9">
        <w:rPr>
          <w:lang w:val="et-EE"/>
        </w:rPr>
        <w:t>põhjenda</w:t>
      </w:r>
      <w:r w:rsidR="00E0241D" w:rsidRPr="00DA0DF9">
        <w:rPr>
          <w:lang w:val="et-EE"/>
        </w:rPr>
        <w:t xml:space="preserve">mine </w:t>
      </w:r>
      <w:r w:rsidR="002277A4" w:rsidRPr="00DA0DF9">
        <w:rPr>
          <w:lang w:val="et-EE"/>
        </w:rPr>
        <w:t xml:space="preserve">ning </w:t>
      </w:r>
      <w:r w:rsidR="00866E72" w:rsidRPr="00DA0DF9">
        <w:rPr>
          <w:lang w:val="et-EE"/>
        </w:rPr>
        <w:t xml:space="preserve">kaasnevate </w:t>
      </w:r>
      <w:r w:rsidR="00E6695B" w:rsidRPr="00DA0DF9">
        <w:rPr>
          <w:lang w:val="et-EE"/>
        </w:rPr>
        <w:t>ebasoovitavate mõjude risk</w:t>
      </w:r>
      <w:r w:rsidR="008F7B91" w:rsidRPr="00DA0DF9">
        <w:rPr>
          <w:lang w:val="et-EE"/>
        </w:rPr>
        <w:t xml:space="preserve">ide hindamine tulnuks </w:t>
      </w:r>
      <w:r w:rsidR="00F41A7A" w:rsidRPr="00DA0DF9">
        <w:rPr>
          <w:lang w:val="et-EE"/>
        </w:rPr>
        <w:t xml:space="preserve">läbi viia </w:t>
      </w:r>
      <w:r w:rsidR="00B754A6" w:rsidRPr="00DA0DF9">
        <w:rPr>
          <w:lang w:val="et-EE"/>
        </w:rPr>
        <w:t>VTK</w:t>
      </w:r>
      <w:r w:rsidR="001E2943" w:rsidRPr="00DA0DF9">
        <w:rPr>
          <w:lang w:val="et-EE"/>
        </w:rPr>
        <w:t xml:space="preserve"> </w:t>
      </w:r>
      <w:r w:rsidR="00F41A7A" w:rsidRPr="00DA0DF9">
        <w:rPr>
          <w:lang w:val="et-EE"/>
        </w:rPr>
        <w:t>koostamisel (HÕNTE § 1 lg 1 p 3), mida paraku ei tehtud</w:t>
      </w:r>
      <w:r w:rsidR="00575F4D" w:rsidRPr="00DA0DF9">
        <w:rPr>
          <w:lang w:val="et-EE"/>
        </w:rPr>
        <w:t>.</w:t>
      </w:r>
      <w:r w:rsidR="00313B8F" w:rsidRPr="00DA0DF9">
        <w:rPr>
          <w:lang w:val="et-EE"/>
        </w:rPr>
        <w:t xml:space="preserve"> Üheks alternatiiviks võinuks olla ka mitteregulatiivne lahendu</w:t>
      </w:r>
      <w:r w:rsidR="0045065C" w:rsidRPr="00DA0DF9">
        <w:rPr>
          <w:lang w:val="et-EE"/>
        </w:rPr>
        <w:t>s</w:t>
      </w:r>
      <w:r w:rsidR="00313B8F" w:rsidRPr="00DA0DF9">
        <w:rPr>
          <w:lang w:val="et-EE"/>
        </w:rPr>
        <w:t xml:space="preserve">, näiteks </w:t>
      </w:r>
      <w:r w:rsidR="00A4601F" w:rsidRPr="00DA0DF9">
        <w:rPr>
          <w:lang w:val="et-EE"/>
        </w:rPr>
        <w:lastRenderedPageBreak/>
        <w:t xml:space="preserve">linnukasvatustoetuste ning </w:t>
      </w:r>
      <w:r w:rsidR="007A520B" w:rsidRPr="00DA0DF9">
        <w:rPr>
          <w:lang w:val="et-EE"/>
        </w:rPr>
        <w:t>investeeringutoetus</w:t>
      </w:r>
      <w:r w:rsidR="0053593D">
        <w:rPr>
          <w:lang w:val="et-EE"/>
        </w:rPr>
        <w:t>t</w:t>
      </w:r>
      <w:r w:rsidR="007A520B" w:rsidRPr="00DA0DF9">
        <w:rPr>
          <w:lang w:val="et-EE"/>
        </w:rPr>
        <w:t>ega aidat</w:t>
      </w:r>
      <w:r w:rsidR="008E7190" w:rsidRPr="00DA0DF9">
        <w:rPr>
          <w:lang w:val="et-EE"/>
        </w:rPr>
        <w:t>a</w:t>
      </w:r>
      <w:r w:rsidR="007A520B" w:rsidRPr="00DA0DF9">
        <w:rPr>
          <w:lang w:val="et-EE"/>
        </w:rPr>
        <w:t xml:space="preserve"> </w:t>
      </w:r>
      <w:r w:rsidR="00A70160" w:rsidRPr="00DA0DF9">
        <w:rPr>
          <w:lang w:val="et-EE"/>
        </w:rPr>
        <w:t xml:space="preserve">kaasa </w:t>
      </w:r>
      <w:r w:rsidR="001E2943" w:rsidRPr="00DA0DF9">
        <w:rPr>
          <w:lang w:val="et-EE"/>
        </w:rPr>
        <w:t>alternatiivmeetodil pidamise</w:t>
      </w:r>
      <w:r w:rsidR="00583520" w:rsidRPr="00DA0DF9">
        <w:rPr>
          <w:lang w:val="et-EE"/>
        </w:rPr>
        <w:t xml:space="preserve">le </w:t>
      </w:r>
      <w:r w:rsidR="00A70160" w:rsidRPr="00DA0DF9">
        <w:rPr>
          <w:lang w:val="et-EE"/>
        </w:rPr>
        <w:t>ülemineku</w:t>
      </w:r>
      <w:r w:rsidR="00E95A18" w:rsidRPr="00DA0DF9">
        <w:rPr>
          <w:lang w:val="et-EE"/>
        </w:rPr>
        <w:t>le</w:t>
      </w:r>
      <w:r w:rsidR="00A70160" w:rsidRPr="00DA0DF9">
        <w:rPr>
          <w:lang w:val="et-EE"/>
        </w:rPr>
        <w:t>.</w:t>
      </w:r>
      <w:r w:rsidR="0045065C" w:rsidRPr="00DA0DF9">
        <w:rPr>
          <w:lang w:val="et-EE"/>
        </w:rPr>
        <w:t xml:space="preserve"> </w:t>
      </w:r>
      <w:r w:rsidR="00035305" w:rsidRPr="00DA0DF9">
        <w:rPr>
          <w:lang w:val="et-EE"/>
        </w:rPr>
        <w:t xml:space="preserve">Või siis </w:t>
      </w:r>
      <w:r w:rsidR="005F01DE" w:rsidRPr="00DA0DF9">
        <w:rPr>
          <w:lang w:val="et-EE"/>
        </w:rPr>
        <w:t xml:space="preserve">tarbijate teadlikkuse tõstmine selleks, et </w:t>
      </w:r>
      <w:r w:rsidR="005B5970" w:rsidRPr="00DA0DF9">
        <w:rPr>
          <w:lang w:val="et-EE"/>
        </w:rPr>
        <w:t>turg (</w:t>
      </w:r>
      <w:r w:rsidR="00583520" w:rsidRPr="00DA0DF9">
        <w:rPr>
          <w:lang w:val="et-EE"/>
        </w:rPr>
        <w:t xml:space="preserve">nt </w:t>
      </w:r>
      <w:r w:rsidR="00F16117" w:rsidRPr="00DA0DF9">
        <w:rPr>
          <w:lang w:val="et-EE"/>
        </w:rPr>
        <w:t>õrrekanade munade suurem nõudlus)</w:t>
      </w:r>
      <w:r w:rsidR="002E1705" w:rsidRPr="00DA0DF9">
        <w:rPr>
          <w:lang w:val="et-EE"/>
        </w:rPr>
        <w:t xml:space="preserve"> mõjuta</w:t>
      </w:r>
      <w:r w:rsidR="000B7A91" w:rsidRPr="00DA0DF9">
        <w:rPr>
          <w:lang w:val="et-EE"/>
        </w:rPr>
        <w:t xml:space="preserve">ks ettevõtjaid </w:t>
      </w:r>
      <w:r w:rsidR="004E544F" w:rsidRPr="00DA0DF9">
        <w:rPr>
          <w:lang w:val="et-EE"/>
        </w:rPr>
        <w:t>puur</w:t>
      </w:r>
      <w:r w:rsidR="002F07E8" w:rsidRPr="00DA0DF9">
        <w:rPr>
          <w:lang w:val="et-EE"/>
        </w:rPr>
        <w:t>i</w:t>
      </w:r>
      <w:r w:rsidR="004E544F" w:rsidRPr="00DA0DF9">
        <w:rPr>
          <w:lang w:val="et-EE"/>
        </w:rPr>
        <w:t xml:space="preserve">pidamise tingimusi </w:t>
      </w:r>
      <w:r w:rsidR="002F07E8" w:rsidRPr="00DA0DF9">
        <w:rPr>
          <w:lang w:val="et-EE"/>
        </w:rPr>
        <w:t xml:space="preserve">parandama. </w:t>
      </w:r>
    </w:p>
    <w:p w14:paraId="499E645D" w14:textId="36D38538" w:rsidR="00380DF5" w:rsidRPr="00DA0DF9" w:rsidRDefault="00380DF5" w:rsidP="00380DF5">
      <w:pPr>
        <w:pStyle w:val="2ndlevelheading"/>
        <w:rPr>
          <w:lang w:val="et-EE"/>
        </w:rPr>
      </w:pPr>
      <w:r w:rsidRPr="00DA0DF9">
        <w:rPr>
          <w:lang w:val="et-EE"/>
        </w:rPr>
        <w:t>Eelnõu mõju</w:t>
      </w:r>
      <w:r w:rsidR="004201FD" w:rsidRPr="00DA0DF9">
        <w:rPr>
          <w:lang w:val="et-EE"/>
        </w:rPr>
        <w:t xml:space="preserve"> </w:t>
      </w:r>
      <w:r w:rsidRPr="00DA0DF9">
        <w:rPr>
          <w:lang w:val="et-EE"/>
        </w:rPr>
        <w:t>on analüüsitud puudulikult</w:t>
      </w:r>
    </w:p>
    <w:p w14:paraId="6EE39031" w14:textId="0B2E6662" w:rsidR="002961BA" w:rsidRPr="00DA0DF9" w:rsidRDefault="00601839" w:rsidP="00970689">
      <w:pPr>
        <w:pStyle w:val="NCNumbering"/>
        <w:rPr>
          <w:lang w:val="et-EE"/>
        </w:rPr>
      </w:pPr>
      <w:r w:rsidRPr="00DA0DF9">
        <w:rPr>
          <w:lang w:val="et-EE"/>
        </w:rPr>
        <w:t xml:space="preserve">Eelnõu koostajad on kohaselt jätnud hindamata mõjud (HÕNTE § 40 lg 1 p 6, § 46 ja Vabariigi Valitsuse reglement § 5). Eelnõu koostamisel on </w:t>
      </w:r>
      <w:r w:rsidR="009C31B1" w:rsidRPr="00DA0DF9">
        <w:rPr>
          <w:lang w:val="et-EE"/>
        </w:rPr>
        <w:t>ebapiisavalt ja kohati ekslikult</w:t>
      </w:r>
      <w:r w:rsidRPr="00DA0DF9">
        <w:rPr>
          <w:lang w:val="et-EE"/>
        </w:rPr>
        <w:t xml:space="preserve"> </w:t>
      </w:r>
      <w:r w:rsidR="00DC0597" w:rsidRPr="00DA0DF9">
        <w:rPr>
          <w:lang w:val="et-EE"/>
        </w:rPr>
        <w:t xml:space="preserve">hinnatud </w:t>
      </w:r>
      <w:r w:rsidR="000D7D2B" w:rsidRPr="00DA0DF9">
        <w:rPr>
          <w:lang w:val="et-EE"/>
        </w:rPr>
        <w:t>sotsiaalmajanduslik mõju</w:t>
      </w:r>
      <w:r w:rsidR="002E368C" w:rsidRPr="00DA0DF9">
        <w:rPr>
          <w:lang w:val="et-EE"/>
        </w:rPr>
        <w:t xml:space="preserve">, </w:t>
      </w:r>
      <w:r w:rsidR="00867D3D" w:rsidRPr="00DA0DF9">
        <w:rPr>
          <w:lang w:val="et-EE"/>
        </w:rPr>
        <w:t>mõju majandusele,</w:t>
      </w:r>
      <w:r w:rsidR="007C0114" w:rsidRPr="00DA0DF9">
        <w:rPr>
          <w:lang w:val="et-EE"/>
        </w:rPr>
        <w:t xml:space="preserve"> </w:t>
      </w:r>
      <w:r w:rsidR="009A343A" w:rsidRPr="00DA0DF9">
        <w:rPr>
          <w:lang w:val="et-EE"/>
        </w:rPr>
        <w:t xml:space="preserve">keskkonnale, </w:t>
      </w:r>
      <w:r w:rsidR="002E368C" w:rsidRPr="00DA0DF9">
        <w:rPr>
          <w:lang w:val="et-EE"/>
        </w:rPr>
        <w:t>riigikaitsele</w:t>
      </w:r>
      <w:r w:rsidR="009A343A" w:rsidRPr="00DA0DF9">
        <w:rPr>
          <w:lang w:val="et-EE"/>
        </w:rPr>
        <w:t xml:space="preserve"> ja regionaalarengule. </w:t>
      </w:r>
      <w:r w:rsidR="00603F00" w:rsidRPr="00DA0DF9">
        <w:rPr>
          <w:lang w:val="et-EE"/>
        </w:rPr>
        <w:t xml:space="preserve">Täpsemalt on </w:t>
      </w:r>
      <w:r w:rsidR="007B7E57" w:rsidRPr="00DA0DF9">
        <w:rPr>
          <w:lang w:val="et-EE"/>
        </w:rPr>
        <w:t xml:space="preserve">mõjudega seonduvat selgitatud peatükis </w:t>
      </w:r>
      <w:r w:rsidR="00EE360F" w:rsidRPr="00DA0DF9">
        <w:rPr>
          <w:lang w:val="et-EE"/>
        </w:rPr>
        <w:t>5.2</w:t>
      </w:r>
      <w:r w:rsidR="007B7E57" w:rsidRPr="00DA0DF9">
        <w:rPr>
          <w:lang w:val="et-EE"/>
        </w:rPr>
        <w:t>.</w:t>
      </w:r>
      <w:r w:rsidR="002961BA" w:rsidRPr="00DA0DF9">
        <w:rPr>
          <w:lang w:val="et-EE"/>
        </w:rPr>
        <w:t xml:space="preserve"> Seletuskirja on vajalik täiendada </w:t>
      </w:r>
      <w:r w:rsidR="00B35F95">
        <w:rPr>
          <w:lang w:val="et-EE"/>
        </w:rPr>
        <w:t xml:space="preserve">kaasnevate </w:t>
      </w:r>
      <w:r w:rsidR="002961BA" w:rsidRPr="00DA0DF9">
        <w:rPr>
          <w:lang w:val="et-EE"/>
        </w:rPr>
        <w:t>ebasoovitavate mõjude riski</w:t>
      </w:r>
      <w:r w:rsidR="00B35F95">
        <w:rPr>
          <w:lang w:val="et-EE"/>
        </w:rPr>
        <w:t>de</w:t>
      </w:r>
      <w:r w:rsidR="002961BA" w:rsidRPr="00DA0DF9">
        <w:rPr>
          <w:lang w:val="et-EE"/>
        </w:rPr>
        <w:t xml:space="preserve"> hindamise osas.</w:t>
      </w:r>
    </w:p>
    <w:p w14:paraId="6F8C2D05" w14:textId="301513AC" w:rsidR="0054780B" w:rsidRPr="00DA0DF9" w:rsidRDefault="007F2E8E" w:rsidP="0054780B">
      <w:pPr>
        <w:pStyle w:val="2ndlevelheading"/>
        <w:rPr>
          <w:lang w:val="et-EE"/>
        </w:rPr>
      </w:pPr>
      <w:r w:rsidRPr="00DA0DF9">
        <w:rPr>
          <w:lang w:val="et-EE"/>
        </w:rPr>
        <w:t xml:space="preserve">Eelnõu </w:t>
      </w:r>
      <w:r w:rsidR="004C6AE8" w:rsidRPr="00DA0DF9">
        <w:rPr>
          <w:lang w:val="et-EE"/>
        </w:rPr>
        <w:t xml:space="preserve">vajab </w:t>
      </w:r>
      <w:r w:rsidRPr="00DA0DF9">
        <w:rPr>
          <w:lang w:val="et-EE"/>
        </w:rPr>
        <w:t>täienda</w:t>
      </w:r>
      <w:r w:rsidR="004C6AE8" w:rsidRPr="00DA0DF9">
        <w:rPr>
          <w:lang w:val="et-EE"/>
        </w:rPr>
        <w:t xml:space="preserve">mist </w:t>
      </w:r>
      <w:r w:rsidR="000C2B5A" w:rsidRPr="00DA0DF9">
        <w:rPr>
          <w:lang w:val="et-EE"/>
        </w:rPr>
        <w:t>vahe- ja järelhindamise kohustus</w:t>
      </w:r>
      <w:r w:rsidR="0069758E" w:rsidRPr="00DA0DF9">
        <w:rPr>
          <w:lang w:val="et-EE"/>
        </w:rPr>
        <w:t>ega aastatel 20</w:t>
      </w:r>
      <w:r w:rsidR="00AC7240" w:rsidRPr="00DA0DF9">
        <w:rPr>
          <w:lang w:val="et-EE"/>
        </w:rPr>
        <w:t>28</w:t>
      </w:r>
      <w:r w:rsidR="0069758E" w:rsidRPr="00DA0DF9">
        <w:rPr>
          <w:lang w:val="et-EE"/>
        </w:rPr>
        <w:t xml:space="preserve"> ja 203</w:t>
      </w:r>
      <w:r w:rsidR="00550CDB" w:rsidRPr="00DA0DF9">
        <w:rPr>
          <w:lang w:val="et-EE"/>
        </w:rPr>
        <w:t>5</w:t>
      </w:r>
      <w:r w:rsidR="00EA3ABC" w:rsidRPr="00DA0DF9">
        <w:rPr>
          <w:lang w:val="et-EE"/>
        </w:rPr>
        <w:t xml:space="preserve">. </w:t>
      </w:r>
    </w:p>
    <w:p w14:paraId="096F22FD" w14:textId="36556EC1" w:rsidR="00EF6398" w:rsidRPr="00DA0DF9" w:rsidRDefault="00EF6398" w:rsidP="00970689">
      <w:pPr>
        <w:pStyle w:val="NCNumbering"/>
        <w:rPr>
          <w:lang w:val="et-EE"/>
        </w:rPr>
      </w:pPr>
      <w:r w:rsidRPr="00DA0DF9">
        <w:rPr>
          <w:lang w:val="et-EE"/>
        </w:rPr>
        <w:t xml:space="preserve">Puurikanade pidamise keelamine on linnukasvatussektori jaoks </w:t>
      </w:r>
      <w:r w:rsidR="0001301B" w:rsidRPr="00DA0DF9">
        <w:rPr>
          <w:lang w:val="et-EE"/>
        </w:rPr>
        <w:t xml:space="preserve">olulise </w:t>
      </w:r>
      <w:r w:rsidRPr="00DA0DF9">
        <w:rPr>
          <w:lang w:val="et-EE"/>
        </w:rPr>
        <w:t>mõjuga muudatus</w:t>
      </w:r>
      <w:r w:rsidR="007E5015" w:rsidRPr="00DA0DF9">
        <w:rPr>
          <w:lang w:val="et-EE"/>
        </w:rPr>
        <w:t>. Se</w:t>
      </w:r>
      <w:r w:rsidR="00EA571C" w:rsidRPr="00DA0DF9">
        <w:rPr>
          <w:lang w:val="et-EE"/>
        </w:rPr>
        <w:t xml:space="preserve">etõttu </w:t>
      </w:r>
      <w:r w:rsidR="007E5015" w:rsidRPr="00DA0DF9">
        <w:rPr>
          <w:lang w:val="et-EE"/>
        </w:rPr>
        <w:t>p</w:t>
      </w:r>
      <w:r w:rsidRPr="00DA0DF9">
        <w:rPr>
          <w:lang w:val="et-EE"/>
        </w:rPr>
        <w:t xml:space="preserve">alume eelnõud täiendada </w:t>
      </w:r>
      <w:r w:rsidR="00753151" w:rsidRPr="00DA0DF9">
        <w:rPr>
          <w:lang w:val="et-EE"/>
        </w:rPr>
        <w:t xml:space="preserve">kahe </w:t>
      </w:r>
      <w:r w:rsidRPr="00DA0DF9">
        <w:rPr>
          <w:lang w:val="et-EE"/>
        </w:rPr>
        <w:t>vahe- ja järelhindamise kohustusega</w:t>
      </w:r>
      <w:r w:rsidR="00753151" w:rsidRPr="00DA0DF9">
        <w:rPr>
          <w:lang w:val="et-EE"/>
        </w:rPr>
        <w:t xml:space="preserve"> aastatel </w:t>
      </w:r>
      <w:r w:rsidR="009E319D" w:rsidRPr="00DA0DF9">
        <w:rPr>
          <w:lang w:val="et-EE"/>
        </w:rPr>
        <w:t>2028 ja 203</w:t>
      </w:r>
      <w:r w:rsidR="003D0FD7" w:rsidRPr="00DA0DF9">
        <w:rPr>
          <w:lang w:val="et-EE"/>
        </w:rPr>
        <w:t>5</w:t>
      </w:r>
      <w:r w:rsidR="009E319D" w:rsidRPr="00DA0DF9">
        <w:rPr>
          <w:lang w:val="et-EE"/>
        </w:rPr>
        <w:t xml:space="preserve">. </w:t>
      </w:r>
    </w:p>
    <w:p w14:paraId="703A10BD" w14:textId="736985E8" w:rsidR="00465460" w:rsidRPr="00DA0DF9" w:rsidRDefault="009F6113" w:rsidP="00970689">
      <w:pPr>
        <w:pStyle w:val="NCNumbering"/>
        <w:rPr>
          <w:lang w:val="et-EE"/>
        </w:rPr>
      </w:pPr>
      <w:r w:rsidRPr="00DA0DF9">
        <w:rPr>
          <w:lang w:val="et-EE"/>
        </w:rPr>
        <w:t xml:space="preserve">Palume eelnõusse lisada </w:t>
      </w:r>
      <w:r w:rsidR="00EA3AB1" w:rsidRPr="00DA0DF9">
        <w:rPr>
          <w:lang w:val="et-EE"/>
        </w:rPr>
        <w:t xml:space="preserve">vahe- ja </w:t>
      </w:r>
      <w:r w:rsidR="007852C6" w:rsidRPr="00DA0DF9">
        <w:rPr>
          <w:lang w:val="et-EE"/>
        </w:rPr>
        <w:t>järelhindamise säte</w:t>
      </w:r>
      <w:r w:rsidRPr="00DA0DF9">
        <w:rPr>
          <w:lang w:val="et-EE"/>
        </w:rPr>
        <w:t xml:space="preserve">, mille </w:t>
      </w:r>
      <w:r w:rsidR="007852C6" w:rsidRPr="00DA0DF9">
        <w:rPr>
          <w:lang w:val="et-EE"/>
        </w:rPr>
        <w:t xml:space="preserve">kohaselt </w:t>
      </w:r>
      <w:r w:rsidR="009E319D" w:rsidRPr="00DA0DF9">
        <w:rPr>
          <w:lang w:val="et-EE"/>
        </w:rPr>
        <w:t>hinnata</w:t>
      </w:r>
      <w:r w:rsidR="001044D5" w:rsidRPr="00DA0DF9">
        <w:rPr>
          <w:lang w:val="et-EE"/>
        </w:rPr>
        <w:t xml:space="preserve">kse </w:t>
      </w:r>
      <w:r w:rsidR="009E319D" w:rsidRPr="00DA0DF9">
        <w:rPr>
          <w:lang w:val="et-EE"/>
        </w:rPr>
        <w:t xml:space="preserve">muudatuse </w:t>
      </w:r>
      <w:r w:rsidR="00D23BC6" w:rsidRPr="00DA0DF9">
        <w:rPr>
          <w:lang w:val="et-EE"/>
        </w:rPr>
        <w:t>mõju ja tulemuslikkus</w:t>
      </w:r>
      <w:r w:rsidR="009E319D" w:rsidRPr="00DA0DF9">
        <w:rPr>
          <w:lang w:val="et-EE"/>
        </w:rPr>
        <w:t>t ning vajadusel esita</w:t>
      </w:r>
      <w:r w:rsidR="001044D5" w:rsidRPr="00DA0DF9">
        <w:rPr>
          <w:lang w:val="et-EE"/>
        </w:rPr>
        <w:t xml:space="preserve">takse </w:t>
      </w:r>
      <w:r w:rsidR="00D23BC6" w:rsidRPr="00DA0DF9">
        <w:rPr>
          <w:lang w:val="et-EE"/>
        </w:rPr>
        <w:t>muudatusettepaneku</w:t>
      </w:r>
      <w:r w:rsidR="009E319D" w:rsidRPr="00DA0DF9">
        <w:rPr>
          <w:lang w:val="et-EE"/>
        </w:rPr>
        <w:t>d</w:t>
      </w:r>
      <w:r w:rsidR="0012413F" w:rsidRPr="00DA0DF9">
        <w:rPr>
          <w:lang w:val="et-EE"/>
        </w:rPr>
        <w:t>.</w:t>
      </w:r>
      <w:r w:rsidR="00370C67" w:rsidRPr="00DA0DF9">
        <w:rPr>
          <w:lang w:val="et-EE"/>
        </w:rPr>
        <w:t xml:space="preserve"> </w:t>
      </w:r>
    </w:p>
    <w:p w14:paraId="3796E4E3" w14:textId="46219B01" w:rsidR="00F72AA0" w:rsidRPr="00DA0DF9" w:rsidRDefault="00073CA6" w:rsidP="00970689">
      <w:pPr>
        <w:pStyle w:val="NCNumbering"/>
        <w:rPr>
          <w:lang w:val="et-EE"/>
        </w:rPr>
      </w:pPr>
      <w:r w:rsidRPr="00DA0DF9">
        <w:rPr>
          <w:lang w:val="et-EE"/>
        </w:rPr>
        <w:t>Seletuskirjas tuleks esitada mõõdetavad eesmärgid, mida soovitakse muudatustega saavutada ja mille täitumist saab järelhindamisel kontrollida.</w:t>
      </w:r>
      <w:r w:rsidRPr="00DA0DF9">
        <w:rPr>
          <w:rStyle w:val="FootnoteReference"/>
          <w:lang w:val="et-EE"/>
        </w:rPr>
        <w:footnoteReference w:id="13"/>
      </w:r>
      <w:r w:rsidR="00D05D21" w:rsidRPr="00DA0DF9">
        <w:rPr>
          <w:lang w:val="et-EE"/>
        </w:rPr>
        <w:t xml:space="preserve"> </w:t>
      </w:r>
      <w:r w:rsidR="00F1077D" w:rsidRPr="00DA0DF9">
        <w:rPr>
          <w:lang w:val="et-EE"/>
        </w:rPr>
        <w:t>Järelhindamise reeglistiku kohaselt esitakse o</w:t>
      </w:r>
      <w:r w:rsidR="00D05D21" w:rsidRPr="00DA0DF9">
        <w:rPr>
          <w:lang w:val="et-EE"/>
        </w:rPr>
        <w:t>lulise mõjuga muudatuse eelnõu seletuskirjas mõjude hindamise osas</w:t>
      </w:r>
      <w:r w:rsidR="00F1077D" w:rsidRPr="00DA0DF9">
        <w:rPr>
          <w:lang w:val="et-EE"/>
        </w:rPr>
        <w:t xml:space="preserve"> mh</w:t>
      </w:r>
      <w:r w:rsidR="00D05D21" w:rsidRPr="00DA0DF9">
        <w:rPr>
          <w:lang w:val="et-EE"/>
        </w:rPr>
        <w:t xml:space="preserve"> järelhindamise aruande esitamise kohustus, selle koostamise tegevuskava, sealhulgas selle eeldatav toimumise aeg, peamised vaadeldavad mõju liigid ja hindamise kriteeriumid. </w:t>
      </w:r>
      <w:r w:rsidR="006A131D" w:rsidRPr="00DA0DF9">
        <w:rPr>
          <w:lang w:val="et-EE"/>
        </w:rPr>
        <w:t>Palume seletuskirja täiendamisel arvestada, et j</w:t>
      </w:r>
      <w:r w:rsidR="00F72AA0" w:rsidRPr="00DA0DF9">
        <w:rPr>
          <w:lang w:val="et-EE"/>
        </w:rPr>
        <w:t xml:space="preserve">ärelhindamise aruandes tuleb mh kajastada: </w:t>
      </w:r>
    </w:p>
    <w:p w14:paraId="32D7BBF9" w14:textId="77777777" w:rsidR="00F72AA0" w:rsidRPr="00DA0DF9" w:rsidRDefault="00F72AA0" w:rsidP="00F72AA0">
      <w:pPr>
        <w:pStyle w:val="SLONumberedList"/>
        <w:numPr>
          <w:ilvl w:val="0"/>
          <w:numId w:val="38"/>
        </w:numPr>
        <w:rPr>
          <w:bCs/>
          <w:iCs/>
          <w:lang w:val="et-EE"/>
        </w:rPr>
      </w:pPr>
      <w:r w:rsidRPr="00DA0DF9">
        <w:rPr>
          <w:lang w:val="et-EE"/>
        </w:rPr>
        <w:t>seaduse eesmärk ja selle saavutamise hindamise kriteeriumid;</w:t>
      </w:r>
    </w:p>
    <w:p w14:paraId="1952FB54" w14:textId="77777777" w:rsidR="00F72AA0" w:rsidRPr="00DA0DF9" w:rsidRDefault="00F72AA0" w:rsidP="00F72AA0">
      <w:pPr>
        <w:pStyle w:val="SLONumberedList"/>
        <w:numPr>
          <w:ilvl w:val="0"/>
          <w:numId w:val="38"/>
        </w:numPr>
        <w:rPr>
          <w:bCs/>
          <w:iCs/>
          <w:lang w:val="et-EE"/>
        </w:rPr>
      </w:pPr>
      <w:r w:rsidRPr="00DA0DF9">
        <w:rPr>
          <w:lang w:val="et-EE"/>
        </w:rPr>
        <w:t>mõjude analüüs ja hinnang eesmärkide saavutamisele;</w:t>
      </w:r>
    </w:p>
    <w:p w14:paraId="1F807E04" w14:textId="77777777" w:rsidR="00F72AA0" w:rsidRPr="00DA0DF9" w:rsidRDefault="00F72AA0" w:rsidP="00F72AA0">
      <w:pPr>
        <w:pStyle w:val="SLONumberedList"/>
        <w:numPr>
          <w:ilvl w:val="0"/>
          <w:numId w:val="38"/>
        </w:numPr>
        <w:rPr>
          <w:bCs/>
          <w:iCs/>
          <w:lang w:val="et-EE"/>
        </w:rPr>
      </w:pPr>
      <w:r w:rsidRPr="00DA0DF9">
        <w:rPr>
          <w:lang w:val="et-EE"/>
        </w:rPr>
        <w:t>huvirühma tagasiside;</w:t>
      </w:r>
    </w:p>
    <w:p w14:paraId="1F6F1148" w14:textId="608B9A40" w:rsidR="00F72AA0" w:rsidRPr="00DA0DF9" w:rsidRDefault="00F72AA0" w:rsidP="00F72AA0">
      <w:pPr>
        <w:pStyle w:val="SLONumberedList"/>
        <w:numPr>
          <w:ilvl w:val="0"/>
          <w:numId w:val="38"/>
        </w:numPr>
        <w:rPr>
          <w:bCs/>
          <w:iCs/>
          <w:lang w:val="et-EE"/>
        </w:rPr>
      </w:pPr>
      <w:r w:rsidRPr="00DA0DF9">
        <w:rPr>
          <w:lang w:val="et-EE"/>
        </w:rPr>
        <w:t>edasine tegevuskava.</w:t>
      </w:r>
      <w:r w:rsidRPr="00DA0DF9">
        <w:rPr>
          <w:rStyle w:val="FootnoteReference"/>
          <w:lang w:val="et-EE"/>
        </w:rPr>
        <w:footnoteReference w:id="14"/>
      </w:r>
    </w:p>
    <w:p w14:paraId="36948C1B" w14:textId="3056CE96" w:rsidR="00876031" w:rsidRPr="00DA0DF9" w:rsidRDefault="00914EE5" w:rsidP="00970689">
      <w:pPr>
        <w:pStyle w:val="NCNumbering"/>
        <w:rPr>
          <w:lang w:val="et-EE"/>
        </w:rPr>
      </w:pPr>
      <w:r w:rsidRPr="00DA0DF9">
        <w:rPr>
          <w:lang w:val="et-EE"/>
        </w:rPr>
        <w:t>Järelhindamise</w:t>
      </w:r>
      <w:r w:rsidR="00F72BB0" w:rsidRPr="00DA0DF9">
        <w:rPr>
          <w:lang w:val="et-EE"/>
        </w:rPr>
        <w:t xml:space="preserve"> kohustus on saamas tavapäraseks praktikaks. Järelhindamise </w:t>
      </w:r>
      <w:r w:rsidRPr="00DA0DF9">
        <w:rPr>
          <w:lang w:val="et-EE"/>
        </w:rPr>
        <w:t>osakaal õigusloomes peab suurenema</w:t>
      </w:r>
      <w:r w:rsidR="007B5F80">
        <w:rPr>
          <w:lang w:val="et-EE"/>
        </w:rPr>
        <w:t xml:space="preserve"> ning see </w:t>
      </w:r>
      <w:r w:rsidRPr="00DA0DF9">
        <w:rPr>
          <w:lang w:val="et-EE"/>
        </w:rPr>
        <w:t>on tõhusa õigusloome oluline osa. Nii näevad ette Õigusloomepoliitika põhialused aastani 2030.</w:t>
      </w:r>
      <w:r w:rsidR="009E319D" w:rsidRPr="00DA0DF9">
        <w:rPr>
          <w:lang w:val="et-EE"/>
        </w:rPr>
        <w:t xml:space="preserve"> </w:t>
      </w:r>
      <w:r w:rsidRPr="00DA0DF9">
        <w:rPr>
          <w:lang w:val="et-EE"/>
        </w:rPr>
        <w:t xml:space="preserve">Järelhindamine on </w:t>
      </w:r>
      <w:r w:rsidR="0026380C" w:rsidRPr="00DA0DF9">
        <w:rPr>
          <w:lang w:val="et-EE"/>
        </w:rPr>
        <w:t xml:space="preserve">põhjendatud ka </w:t>
      </w:r>
      <w:r w:rsidRPr="00DA0DF9">
        <w:rPr>
          <w:lang w:val="et-EE"/>
        </w:rPr>
        <w:t xml:space="preserve">olukorras, kus </w:t>
      </w:r>
      <w:r w:rsidR="00A21748" w:rsidRPr="00DA0DF9">
        <w:rPr>
          <w:lang w:val="et-EE"/>
        </w:rPr>
        <w:t xml:space="preserve">olulise mõjuga </w:t>
      </w:r>
      <w:r w:rsidR="00F040DA" w:rsidRPr="00DA0DF9">
        <w:rPr>
          <w:lang w:val="et-EE"/>
        </w:rPr>
        <w:t xml:space="preserve">eelnõu </w:t>
      </w:r>
      <w:r w:rsidR="00785D17" w:rsidRPr="00DA0DF9">
        <w:rPr>
          <w:lang w:val="et-EE"/>
        </w:rPr>
        <w:t xml:space="preserve">VTK </w:t>
      </w:r>
      <w:r w:rsidRPr="00DA0DF9">
        <w:rPr>
          <w:lang w:val="et-EE"/>
        </w:rPr>
        <w:t xml:space="preserve">on jäetud põhjendamatult koostamata. </w:t>
      </w:r>
    </w:p>
    <w:p w14:paraId="07EEA8E3" w14:textId="326091EF" w:rsidR="00304440" w:rsidRPr="00DA0DF9" w:rsidRDefault="00E86F5B" w:rsidP="00970689">
      <w:pPr>
        <w:pStyle w:val="NCNumbering"/>
        <w:rPr>
          <w:lang w:val="et-EE"/>
        </w:rPr>
      </w:pPr>
      <w:r w:rsidRPr="00DA0DF9">
        <w:rPr>
          <w:lang w:val="et-EE"/>
        </w:rPr>
        <w:t xml:space="preserve">Kuna tegemist on </w:t>
      </w:r>
      <w:r w:rsidR="00380022" w:rsidRPr="00DA0DF9">
        <w:rPr>
          <w:lang w:val="et-EE"/>
        </w:rPr>
        <w:t xml:space="preserve">nii </w:t>
      </w:r>
      <w:r w:rsidRPr="00DA0DF9">
        <w:rPr>
          <w:lang w:val="et-EE"/>
        </w:rPr>
        <w:t xml:space="preserve">linnukasvatussektori </w:t>
      </w:r>
      <w:r w:rsidR="00380022" w:rsidRPr="00DA0DF9">
        <w:rPr>
          <w:lang w:val="et-EE"/>
        </w:rPr>
        <w:t>kui ka r</w:t>
      </w:r>
      <w:r w:rsidR="000A5608" w:rsidRPr="00DA0DF9">
        <w:rPr>
          <w:lang w:val="et-EE"/>
        </w:rPr>
        <w:t xml:space="preserve">iigi </w:t>
      </w:r>
      <w:r w:rsidRPr="00DA0DF9">
        <w:rPr>
          <w:lang w:val="et-EE"/>
        </w:rPr>
        <w:t xml:space="preserve">jaoks </w:t>
      </w:r>
      <w:r w:rsidR="00DC2F76" w:rsidRPr="00DA0DF9">
        <w:rPr>
          <w:lang w:val="et-EE"/>
        </w:rPr>
        <w:t xml:space="preserve">olulise </w:t>
      </w:r>
      <w:r w:rsidRPr="00DA0DF9">
        <w:rPr>
          <w:lang w:val="et-EE"/>
        </w:rPr>
        <w:t xml:space="preserve">mõjuga muudatusega, </w:t>
      </w:r>
      <w:r w:rsidR="004A2643" w:rsidRPr="00DA0DF9">
        <w:rPr>
          <w:lang w:val="et-EE"/>
        </w:rPr>
        <w:t xml:space="preserve">palume </w:t>
      </w:r>
      <w:r w:rsidR="004531A9" w:rsidRPr="00DA0DF9">
        <w:rPr>
          <w:lang w:val="et-EE"/>
        </w:rPr>
        <w:t xml:space="preserve">ministeeriumil </w:t>
      </w:r>
      <w:r w:rsidR="00794CD1" w:rsidRPr="00DA0DF9">
        <w:rPr>
          <w:lang w:val="et-EE"/>
        </w:rPr>
        <w:t>vahehindami</w:t>
      </w:r>
      <w:r w:rsidR="004531A9" w:rsidRPr="00DA0DF9">
        <w:rPr>
          <w:lang w:val="et-EE"/>
        </w:rPr>
        <w:t xml:space="preserve">ne </w:t>
      </w:r>
      <w:r w:rsidR="00C4287F" w:rsidRPr="00DA0DF9">
        <w:rPr>
          <w:lang w:val="et-EE"/>
        </w:rPr>
        <w:t xml:space="preserve">läbi viia </w:t>
      </w:r>
      <w:r w:rsidR="00776D05" w:rsidRPr="00DA0DF9">
        <w:rPr>
          <w:lang w:val="et-EE"/>
        </w:rPr>
        <w:t xml:space="preserve">hiljemalt 2028. aasta </w:t>
      </w:r>
      <w:r w:rsidR="00550CDB" w:rsidRPr="00DA0DF9">
        <w:rPr>
          <w:lang w:val="et-EE"/>
        </w:rPr>
        <w:t>31. detsembriks</w:t>
      </w:r>
      <w:r w:rsidR="004531A9" w:rsidRPr="00DA0DF9">
        <w:rPr>
          <w:lang w:val="et-EE"/>
        </w:rPr>
        <w:t xml:space="preserve">. </w:t>
      </w:r>
      <w:r w:rsidR="00B20091" w:rsidRPr="00DA0DF9">
        <w:rPr>
          <w:lang w:val="et-EE"/>
        </w:rPr>
        <w:t>Vajalik on h</w:t>
      </w:r>
      <w:r w:rsidR="00863841" w:rsidRPr="00DA0DF9">
        <w:rPr>
          <w:lang w:val="et-EE"/>
        </w:rPr>
        <w:t>innata</w:t>
      </w:r>
      <w:r w:rsidR="00B20091" w:rsidRPr="00DA0DF9">
        <w:rPr>
          <w:lang w:val="et-EE"/>
        </w:rPr>
        <w:t xml:space="preserve"> m</w:t>
      </w:r>
      <w:r w:rsidR="00863841" w:rsidRPr="00DA0DF9">
        <w:rPr>
          <w:lang w:val="et-EE"/>
        </w:rPr>
        <w:t>uudatuse mõju ja tulemuslikkust</w:t>
      </w:r>
      <w:r w:rsidR="00380022" w:rsidRPr="00DA0DF9">
        <w:rPr>
          <w:lang w:val="et-EE"/>
        </w:rPr>
        <w:t>. Kui munade isevarustatuse tase langeb alla 50%</w:t>
      </w:r>
      <w:r w:rsidR="00C205BC" w:rsidRPr="00DA0DF9">
        <w:rPr>
          <w:lang w:val="et-EE"/>
        </w:rPr>
        <w:t>,</w:t>
      </w:r>
      <w:r w:rsidR="00380022" w:rsidRPr="00DA0DF9">
        <w:rPr>
          <w:lang w:val="et-EE"/>
        </w:rPr>
        <w:t xml:space="preserve"> </w:t>
      </w:r>
      <w:r w:rsidR="000E31FC" w:rsidRPr="00DA0DF9">
        <w:rPr>
          <w:lang w:val="et-EE"/>
        </w:rPr>
        <w:t xml:space="preserve">on vajalik keelu põhjendatus üle vaadata. </w:t>
      </w:r>
      <w:r w:rsidR="00863841" w:rsidRPr="00DA0DF9">
        <w:rPr>
          <w:lang w:val="et-EE"/>
        </w:rPr>
        <w:t xml:space="preserve">Hindamise </w:t>
      </w:r>
      <w:r w:rsidR="00C4287F" w:rsidRPr="00DA0DF9">
        <w:rPr>
          <w:lang w:val="et-EE"/>
        </w:rPr>
        <w:t xml:space="preserve">käigus </w:t>
      </w:r>
      <w:r w:rsidR="002708B7" w:rsidRPr="00DA0DF9">
        <w:rPr>
          <w:lang w:val="et-EE"/>
        </w:rPr>
        <w:t>analüüsi</w:t>
      </w:r>
      <w:r w:rsidR="00C4287F" w:rsidRPr="00DA0DF9">
        <w:rPr>
          <w:lang w:val="et-EE"/>
        </w:rPr>
        <w:t xml:space="preserve">takse </w:t>
      </w:r>
      <w:r w:rsidR="00A21FCB" w:rsidRPr="00DA0DF9">
        <w:rPr>
          <w:lang w:val="et-EE"/>
        </w:rPr>
        <w:t xml:space="preserve">puurikanade pidamise keelu eesmärgi </w:t>
      </w:r>
      <w:r w:rsidR="00776D05" w:rsidRPr="00DA0DF9">
        <w:rPr>
          <w:lang w:val="et-EE"/>
        </w:rPr>
        <w:t>saavutamist ja rakendamisega kaasnenud mõjusid ning esita</w:t>
      </w:r>
      <w:r w:rsidR="00197CC8" w:rsidRPr="00DA0DF9">
        <w:rPr>
          <w:lang w:val="et-EE"/>
        </w:rPr>
        <w:t xml:space="preserve">takse </w:t>
      </w:r>
      <w:r w:rsidR="00776D05" w:rsidRPr="00DA0DF9">
        <w:rPr>
          <w:lang w:val="et-EE"/>
        </w:rPr>
        <w:t>vajadusel ettepanekud regulatsiooni muutmiseks</w:t>
      </w:r>
      <w:r w:rsidR="00A21FCB" w:rsidRPr="00DA0DF9">
        <w:rPr>
          <w:lang w:val="et-EE"/>
        </w:rPr>
        <w:t>.</w:t>
      </w:r>
      <w:r w:rsidR="005953DC" w:rsidRPr="00DA0DF9">
        <w:rPr>
          <w:lang w:val="et-EE"/>
        </w:rPr>
        <w:t xml:space="preserve"> </w:t>
      </w:r>
      <w:r w:rsidR="004879B9" w:rsidRPr="00DA0DF9">
        <w:rPr>
          <w:lang w:val="et-EE"/>
        </w:rPr>
        <w:t xml:space="preserve">Sel ajal on võimalik ka hinnata, kas uusi </w:t>
      </w:r>
      <w:r w:rsidR="00D05D21" w:rsidRPr="00DA0DF9">
        <w:rPr>
          <w:lang w:val="et-EE"/>
        </w:rPr>
        <w:t>linnukasva</w:t>
      </w:r>
      <w:r w:rsidR="004D4789" w:rsidRPr="00DA0DF9">
        <w:rPr>
          <w:lang w:val="et-EE"/>
        </w:rPr>
        <w:t xml:space="preserve">tustootmisüksuseid </w:t>
      </w:r>
      <w:r w:rsidR="004879B9" w:rsidRPr="00DA0DF9">
        <w:rPr>
          <w:lang w:val="et-EE"/>
        </w:rPr>
        <w:t>on rajatud</w:t>
      </w:r>
      <w:r w:rsidR="00F07122" w:rsidRPr="00DA0DF9">
        <w:rPr>
          <w:lang w:val="et-EE"/>
        </w:rPr>
        <w:t xml:space="preserve">, </w:t>
      </w:r>
      <w:r w:rsidR="001D6DEB" w:rsidRPr="00DA0DF9">
        <w:rPr>
          <w:lang w:val="et-EE"/>
        </w:rPr>
        <w:t>milline on linnukasvatussektori olukord ja konkurentsivõime.</w:t>
      </w:r>
      <w:r w:rsidR="00E90BBF" w:rsidRPr="00DA0DF9">
        <w:rPr>
          <w:lang w:val="et-EE"/>
        </w:rPr>
        <w:t xml:space="preserve"> </w:t>
      </w:r>
      <w:r w:rsidR="00CD6AB6" w:rsidRPr="00DA0DF9">
        <w:rPr>
          <w:lang w:val="et-EE"/>
        </w:rPr>
        <w:t xml:space="preserve">Eelnõu </w:t>
      </w:r>
      <w:r w:rsidR="00EA39BD" w:rsidRPr="00DA0DF9">
        <w:rPr>
          <w:lang w:val="et-EE"/>
        </w:rPr>
        <w:t xml:space="preserve">kavandab keelata uute </w:t>
      </w:r>
      <w:r w:rsidR="002D2EA6" w:rsidRPr="00DA0DF9">
        <w:rPr>
          <w:lang w:val="et-EE"/>
        </w:rPr>
        <w:t>puurikanade pidamisega alustami</w:t>
      </w:r>
      <w:r w:rsidR="00EA39BD" w:rsidRPr="00DA0DF9">
        <w:rPr>
          <w:lang w:val="et-EE"/>
        </w:rPr>
        <w:t xml:space="preserve">se </w:t>
      </w:r>
      <w:r w:rsidR="002D2EA6" w:rsidRPr="00DA0DF9">
        <w:rPr>
          <w:lang w:val="et-EE"/>
        </w:rPr>
        <w:t>2026. aasta</w:t>
      </w:r>
      <w:r w:rsidR="00EA39BD" w:rsidRPr="00DA0DF9">
        <w:rPr>
          <w:lang w:val="et-EE"/>
        </w:rPr>
        <w:t xml:space="preserve">st. Seega </w:t>
      </w:r>
      <w:r w:rsidR="003B4B26" w:rsidRPr="00DA0DF9">
        <w:rPr>
          <w:lang w:val="et-EE"/>
        </w:rPr>
        <w:t xml:space="preserve">saab </w:t>
      </w:r>
      <w:r w:rsidR="00DD2449" w:rsidRPr="00DA0DF9">
        <w:rPr>
          <w:lang w:val="et-EE"/>
        </w:rPr>
        <w:t xml:space="preserve">2028. aastal </w:t>
      </w:r>
      <w:r w:rsidR="003B4B26" w:rsidRPr="00DA0DF9">
        <w:rPr>
          <w:lang w:val="et-EE"/>
        </w:rPr>
        <w:t>kontrollida, kas uusi tootmisüksusi on</w:t>
      </w:r>
      <w:r w:rsidR="006E2467" w:rsidRPr="00DA0DF9">
        <w:rPr>
          <w:lang w:val="et-EE"/>
        </w:rPr>
        <w:t xml:space="preserve"> rajatud</w:t>
      </w:r>
      <w:r w:rsidR="003B4B26" w:rsidRPr="00DA0DF9">
        <w:rPr>
          <w:lang w:val="et-EE"/>
        </w:rPr>
        <w:t xml:space="preserve">. </w:t>
      </w:r>
      <w:r w:rsidR="00A86EB7" w:rsidRPr="00DA0DF9">
        <w:rPr>
          <w:lang w:val="et-EE"/>
        </w:rPr>
        <w:t>K</w:t>
      </w:r>
      <w:r w:rsidR="003B4B26" w:rsidRPr="00DA0DF9">
        <w:rPr>
          <w:lang w:val="et-EE"/>
        </w:rPr>
        <w:t xml:space="preserve">ui mitte, on </w:t>
      </w:r>
      <w:r w:rsidR="004A2D56" w:rsidRPr="00DA0DF9">
        <w:rPr>
          <w:lang w:val="et-EE"/>
        </w:rPr>
        <w:t xml:space="preserve">riigil </w:t>
      </w:r>
      <w:r w:rsidR="003B4B26" w:rsidRPr="00DA0DF9">
        <w:rPr>
          <w:lang w:val="et-EE"/>
        </w:rPr>
        <w:t>vaja</w:t>
      </w:r>
      <w:r w:rsidR="0037672A" w:rsidRPr="00DA0DF9">
        <w:rPr>
          <w:lang w:val="et-EE"/>
        </w:rPr>
        <w:t>lik otsustada</w:t>
      </w:r>
      <w:r w:rsidR="00DB30ED" w:rsidRPr="00DA0DF9">
        <w:rPr>
          <w:lang w:val="et-EE"/>
        </w:rPr>
        <w:t xml:space="preserve"> linnukasvatussektori</w:t>
      </w:r>
      <w:r w:rsidR="0024440D" w:rsidRPr="00DA0DF9">
        <w:rPr>
          <w:lang w:val="et-EE"/>
        </w:rPr>
        <w:t xml:space="preserve"> konkurentsivõime tõstmiseks vajalik edasine </w:t>
      </w:r>
      <w:r w:rsidR="0037672A" w:rsidRPr="00DA0DF9">
        <w:rPr>
          <w:lang w:val="et-EE"/>
        </w:rPr>
        <w:t xml:space="preserve">tegevuskava. </w:t>
      </w:r>
    </w:p>
    <w:p w14:paraId="5C5558D8" w14:textId="7F6C54EA" w:rsidR="00AC7240" w:rsidRPr="00DA0DF9" w:rsidRDefault="00F41E98" w:rsidP="00970689">
      <w:pPr>
        <w:pStyle w:val="NCNumbering"/>
        <w:rPr>
          <w:lang w:val="et-EE"/>
        </w:rPr>
      </w:pPr>
      <w:r w:rsidRPr="00DA0DF9">
        <w:rPr>
          <w:lang w:val="et-EE"/>
        </w:rPr>
        <w:lastRenderedPageBreak/>
        <w:t xml:space="preserve">Teine hindamine </w:t>
      </w:r>
      <w:r w:rsidR="005C27B0" w:rsidRPr="00DA0DF9">
        <w:rPr>
          <w:lang w:val="et-EE"/>
        </w:rPr>
        <w:t xml:space="preserve">tuleks läbi viia </w:t>
      </w:r>
      <w:r w:rsidR="00AC7240" w:rsidRPr="00DA0DF9">
        <w:rPr>
          <w:lang w:val="et-EE"/>
        </w:rPr>
        <w:t>20</w:t>
      </w:r>
      <w:r w:rsidR="00A82A82" w:rsidRPr="00DA0DF9">
        <w:rPr>
          <w:lang w:val="et-EE"/>
        </w:rPr>
        <w:t>35</w:t>
      </w:r>
      <w:r w:rsidR="00AC7240" w:rsidRPr="00DA0DF9">
        <w:rPr>
          <w:lang w:val="et-EE"/>
        </w:rPr>
        <w:t>. aasta 31</w:t>
      </w:r>
      <w:r w:rsidR="00F04622" w:rsidRPr="00DA0DF9">
        <w:rPr>
          <w:lang w:val="et-EE"/>
        </w:rPr>
        <w:t>.</w:t>
      </w:r>
      <w:r w:rsidR="00AC7240" w:rsidRPr="00DA0DF9">
        <w:rPr>
          <w:lang w:val="et-EE"/>
        </w:rPr>
        <w:t xml:space="preserve"> detsembriks</w:t>
      </w:r>
      <w:r w:rsidR="00FA2AC0" w:rsidRPr="00DA0DF9">
        <w:rPr>
          <w:lang w:val="et-EE"/>
        </w:rPr>
        <w:t xml:space="preserve">, mil </w:t>
      </w:r>
      <w:r w:rsidR="00377757" w:rsidRPr="00DA0DF9">
        <w:rPr>
          <w:lang w:val="et-EE"/>
        </w:rPr>
        <w:t xml:space="preserve">REM-il </w:t>
      </w:r>
      <w:r w:rsidR="00902A7E" w:rsidRPr="00DA0DF9">
        <w:rPr>
          <w:lang w:val="et-EE"/>
        </w:rPr>
        <w:t xml:space="preserve">on </w:t>
      </w:r>
      <w:r w:rsidR="00AC7240" w:rsidRPr="00DA0DF9">
        <w:rPr>
          <w:lang w:val="et-EE"/>
        </w:rPr>
        <w:t>vaja</w:t>
      </w:r>
      <w:r w:rsidR="00377757" w:rsidRPr="00DA0DF9">
        <w:rPr>
          <w:lang w:val="et-EE"/>
        </w:rPr>
        <w:t>lik</w:t>
      </w:r>
      <w:r w:rsidR="00AC7240" w:rsidRPr="00DA0DF9">
        <w:rPr>
          <w:lang w:val="et-EE"/>
        </w:rPr>
        <w:t xml:space="preserve"> analüüsida seaduse rakendamise mõju ja tulemuslikkust</w:t>
      </w:r>
      <w:r w:rsidR="00AB04AC" w:rsidRPr="00DA0DF9">
        <w:rPr>
          <w:lang w:val="et-EE"/>
        </w:rPr>
        <w:t>.</w:t>
      </w:r>
      <w:r w:rsidR="00D45F0B" w:rsidRPr="00DA0DF9">
        <w:rPr>
          <w:lang w:val="et-EE"/>
        </w:rPr>
        <w:t xml:space="preserve"> </w:t>
      </w:r>
      <w:r w:rsidR="00703ED4" w:rsidRPr="00DA0DF9">
        <w:rPr>
          <w:lang w:val="et-EE"/>
        </w:rPr>
        <w:t>Selleks ajaks on sisuliselt 10 aastat kehtinud keeld rajada uusi puurikanade pidamisviisi kasutavaid tootmisüksuseid</w:t>
      </w:r>
      <w:r w:rsidR="009D1719" w:rsidRPr="00DA0DF9">
        <w:rPr>
          <w:lang w:val="et-EE"/>
        </w:rPr>
        <w:t xml:space="preserve">. </w:t>
      </w:r>
      <w:r w:rsidR="00CB1042" w:rsidRPr="00DA0DF9">
        <w:rPr>
          <w:lang w:val="et-EE"/>
        </w:rPr>
        <w:t xml:space="preserve">Hindamise tulemusel selgitatakse mh välja </w:t>
      </w:r>
      <w:r w:rsidR="009D1719" w:rsidRPr="00DA0DF9">
        <w:rPr>
          <w:lang w:val="et-EE"/>
        </w:rPr>
        <w:t>linnukasvatussektori konkurentsivõime</w:t>
      </w:r>
      <w:r w:rsidR="00CB1042" w:rsidRPr="00DA0DF9">
        <w:rPr>
          <w:lang w:val="et-EE"/>
        </w:rPr>
        <w:t xml:space="preserve">, tegevuse lõpetanud ettevõtjate arv, uute </w:t>
      </w:r>
      <w:r w:rsidR="00677CB7" w:rsidRPr="00DA0DF9">
        <w:rPr>
          <w:lang w:val="et-EE"/>
        </w:rPr>
        <w:t>farmide arv, toodangumahumuutused</w:t>
      </w:r>
      <w:r w:rsidR="00AA26CD" w:rsidRPr="00DA0DF9">
        <w:rPr>
          <w:lang w:val="et-EE"/>
        </w:rPr>
        <w:t xml:space="preserve">, isevarustatuse tase </w:t>
      </w:r>
      <w:r w:rsidR="00C42043" w:rsidRPr="00DA0DF9">
        <w:rPr>
          <w:lang w:val="et-EE"/>
        </w:rPr>
        <w:t>ning vajadus riigipoolsele sekkumisele</w:t>
      </w:r>
      <w:r w:rsidR="00677CB7" w:rsidRPr="00DA0DF9">
        <w:rPr>
          <w:lang w:val="et-EE"/>
        </w:rPr>
        <w:t xml:space="preserve"> jm.</w:t>
      </w:r>
      <w:r w:rsidR="00BC3ED5" w:rsidRPr="00DA0DF9">
        <w:rPr>
          <w:lang w:val="et-EE"/>
        </w:rPr>
        <w:t xml:space="preserve"> </w:t>
      </w:r>
    </w:p>
    <w:p w14:paraId="2FAE7C44" w14:textId="268E9978" w:rsidR="0034733F" w:rsidRPr="00DA0DF9" w:rsidRDefault="0034733F" w:rsidP="0034733F">
      <w:pPr>
        <w:pStyle w:val="1stlevelheading"/>
        <w:rPr>
          <w:lang w:val="et-EE"/>
        </w:rPr>
      </w:pPr>
      <w:r w:rsidRPr="00DA0DF9">
        <w:rPr>
          <w:lang w:val="et-EE"/>
        </w:rPr>
        <w:t xml:space="preserve">RIIgi JA KOHALIKe OMAVALITSUSte OTSUSTUSPROTSESSID EI VÕIMALDA UUTE </w:t>
      </w:r>
      <w:r w:rsidR="009212C4" w:rsidRPr="00DA0DF9">
        <w:rPr>
          <w:lang w:val="et-EE"/>
        </w:rPr>
        <w:t xml:space="preserve">kanalate </w:t>
      </w:r>
      <w:r w:rsidRPr="00DA0DF9">
        <w:rPr>
          <w:lang w:val="et-EE"/>
        </w:rPr>
        <w:t xml:space="preserve">RAJAMIST </w:t>
      </w:r>
    </w:p>
    <w:p w14:paraId="6E6D65D7" w14:textId="5250B146" w:rsidR="00F031C4" w:rsidRPr="00DA0DF9" w:rsidRDefault="00867E68" w:rsidP="00970689">
      <w:pPr>
        <w:pStyle w:val="NCNumbering"/>
        <w:rPr>
          <w:lang w:val="et-EE"/>
        </w:rPr>
      </w:pPr>
      <w:r w:rsidRPr="00DA0DF9">
        <w:rPr>
          <w:lang w:val="et-EE"/>
        </w:rPr>
        <w:t>Eelnõu kohaselt on hetkel Eesti munadega isevarustatuse tase küllaltki madal (alla 60%) ning neli suuremat tootjat annavad 80% toodangust.</w:t>
      </w:r>
      <w:r w:rsidR="00172A81" w:rsidRPr="00DA0DF9">
        <w:rPr>
          <w:rStyle w:val="FootnoteReference"/>
          <w:lang w:val="et-EE"/>
        </w:rPr>
        <w:footnoteReference w:id="15"/>
      </w:r>
      <w:r w:rsidRPr="00DA0DF9">
        <w:rPr>
          <w:lang w:val="et-EE"/>
        </w:rPr>
        <w:t xml:space="preserve"> Muudatuse jõustumisel saab samal pindalal pidada umbes poole vähem kanu, mis tähendab, et munatoodangu säilitamiseks peavad ettevõtjad laiendama tootmispinda. Piisav üleminekuaeg ehk 10 aastat on vajalik eelnõu koostajate hinnangul selleks, et ettevõtjad jõuaksid olemasolevad hooned ümber ehitada või rajada uued nõuetekohased pidamishooned ja vajadusel osta juurde või rentida maad uute tootmispindade jaoks.</w:t>
      </w:r>
      <w:r w:rsidR="009F1D34" w:rsidRPr="00DA0DF9">
        <w:rPr>
          <w:rStyle w:val="FootnoteReference"/>
          <w:lang w:val="et-EE"/>
        </w:rPr>
        <w:footnoteReference w:id="16"/>
      </w:r>
      <w:r w:rsidRPr="00DA0DF9">
        <w:rPr>
          <w:lang w:val="et-EE"/>
        </w:rPr>
        <w:t xml:space="preserve"> Järelikult </w:t>
      </w:r>
      <w:r w:rsidR="00972563" w:rsidRPr="00DA0DF9">
        <w:rPr>
          <w:lang w:val="et-EE"/>
        </w:rPr>
        <w:t>peavad</w:t>
      </w:r>
      <w:r w:rsidRPr="00DA0DF9">
        <w:rPr>
          <w:lang w:val="et-EE"/>
        </w:rPr>
        <w:t xml:space="preserve"> Eesti neli suuremat tootjat </w:t>
      </w:r>
      <w:r w:rsidR="00533E28" w:rsidRPr="00DA0DF9">
        <w:rPr>
          <w:lang w:val="et-EE"/>
        </w:rPr>
        <w:t xml:space="preserve">isevarustatuse taseme säilitamiseks </w:t>
      </w:r>
      <w:r w:rsidR="00325DD2" w:rsidRPr="00DA0DF9">
        <w:rPr>
          <w:lang w:val="et-EE"/>
        </w:rPr>
        <w:t xml:space="preserve">eelduslikult </w:t>
      </w:r>
      <w:r w:rsidRPr="00DA0DF9">
        <w:rPr>
          <w:lang w:val="et-EE"/>
        </w:rPr>
        <w:t>olemasolevat tootmisalade pindala kahekordistama. </w:t>
      </w:r>
    </w:p>
    <w:p w14:paraId="769CD05C" w14:textId="47C1BC9B" w:rsidR="00867E68" w:rsidRPr="00DA0DF9" w:rsidRDefault="00867E68" w:rsidP="00970689">
      <w:pPr>
        <w:pStyle w:val="NCNumbering"/>
        <w:rPr>
          <w:lang w:val="et-EE"/>
        </w:rPr>
      </w:pPr>
      <w:r w:rsidRPr="00DA0DF9">
        <w:rPr>
          <w:lang w:val="et-EE"/>
        </w:rPr>
        <w:t>Olukorras, kus suurtootjaid on üksnes neli, on põhjendamatult eelnõust puudu analüüs tootmispindade laiendamise võimalikkuse kohta. Avalike andmete põhjal on nelja suurema tootja farmid väga suured ning hõlmavad enamikul juhul valdava osa kinnisasjast. Sealjuures asuvad suurfarmid külakeskuste, sh eramajade vahetus läheduses, näiteks: </w:t>
      </w:r>
    </w:p>
    <w:p w14:paraId="78F25B58" w14:textId="3A41206D" w:rsidR="00867E68" w:rsidRPr="00DA0DF9" w:rsidRDefault="00867E68" w:rsidP="00F031C4">
      <w:pPr>
        <w:pStyle w:val="NCNumbering"/>
        <w:numPr>
          <w:ilvl w:val="1"/>
          <w:numId w:val="46"/>
        </w:numPr>
        <w:rPr>
          <w:lang w:val="et-EE"/>
        </w:rPr>
      </w:pPr>
      <w:r w:rsidRPr="00DA0DF9">
        <w:rPr>
          <w:lang w:val="et-EE"/>
        </w:rPr>
        <w:t>DAVA Foods Estonia AS (kompleksluba nr L.KKL.HA-170464) Kulli munafarmile lähim elamu asub 700 m kaugusel; </w:t>
      </w:r>
    </w:p>
    <w:p w14:paraId="04A73DFA" w14:textId="36C199FF" w:rsidR="00867E68" w:rsidRPr="00DA0DF9" w:rsidRDefault="00867E68" w:rsidP="00F031C4">
      <w:pPr>
        <w:pStyle w:val="NCNumbering"/>
        <w:numPr>
          <w:ilvl w:val="1"/>
          <w:numId w:val="46"/>
        </w:numPr>
        <w:rPr>
          <w:lang w:val="et-EE"/>
        </w:rPr>
      </w:pPr>
      <w:r w:rsidRPr="00DA0DF9">
        <w:rPr>
          <w:lang w:val="et-EE"/>
        </w:rPr>
        <w:t xml:space="preserve">Linnu Talu OÜ (kompleksluba nr </w:t>
      </w:r>
      <w:hyperlink r:id="rId13" w:tgtFrame="_blank" w:history="1">
        <w:r w:rsidRPr="00DA0DF9">
          <w:rPr>
            <w:rStyle w:val="Hyperlink"/>
            <w:lang w:val="et-EE"/>
          </w:rPr>
          <w:t>L.KKL.VA-181998</w:t>
        </w:r>
      </w:hyperlink>
      <w:r w:rsidRPr="00DA0DF9">
        <w:rPr>
          <w:lang w:val="et-EE"/>
        </w:rPr>
        <w:t xml:space="preserve">) munafarmist 700 m kaugusel asub </w:t>
      </w:r>
      <w:proofErr w:type="spellStart"/>
      <w:r w:rsidRPr="00DA0DF9">
        <w:rPr>
          <w:lang w:val="et-EE"/>
        </w:rPr>
        <w:t>Tagurla</w:t>
      </w:r>
      <w:proofErr w:type="spellEnd"/>
      <w:r w:rsidRPr="00DA0DF9">
        <w:rPr>
          <w:lang w:val="et-EE"/>
        </w:rPr>
        <w:t xml:space="preserve"> külakeskus; </w:t>
      </w:r>
    </w:p>
    <w:p w14:paraId="1F014ECD" w14:textId="0E6C5788" w:rsidR="00867E68" w:rsidRPr="00DA0DF9" w:rsidRDefault="00867E68" w:rsidP="00F031C4">
      <w:pPr>
        <w:pStyle w:val="NCNumbering"/>
        <w:numPr>
          <w:ilvl w:val="1"/>
          <w:numId w:val="46"/>
        </w:numPr>
        <w:rPr>
          <w:lang w:val="et-EE"/>
        </w:rPr>
      </w:pPr>
      <w:r w:rsidRPr="00DA0DF9">
        <w:rPr>
          <w:lang w:val="et-EE"/>
        </w:rPr>
        <w:t xml:space="preserve">Eesti Muna OÜ (kompleksluba nr </w:t>
      </w:r>
      <w:hyperlink r:id="rId14" w:tgtFrame="_blank" w:history="1">
        <w:r w:rsidRPr="00DA0DF9">
          <w:rPr>
            <w:rStyle w:val="Hyperlink"/>
            <w:lang w:val="et-EE"/>
          </w:rPr>
          <w:t>L.KKL.PÕ-160970</w:t>
        </w:r>
      </w:hyperlink>
      <w:r w:rsidRPr="00DA0DF9">
        <w:rPr>
          <w:lang w:val="et-EE"/>
        </w:rPr>
        <w:t xml:space="preserve">) </w:t>
      </w:r>
      <w:proofErr w:type="spellStart"/>
      <w:r w:rsidRPr="00DA0DF9">
        <w:rPr>
          <w:lang w:val="et-EE"/>
        </w:rPr>
        <w:t>Rosma</w:t>
      </w:r>
      <w:proofErr w:type="spellEnd"/>
      <w:r w:rsidRPr="00DA0DF9">
        <w:rPr>
          <w:lang w:val="et-EE"/>
        </w:rPr>
        <w:t xml:space="preserve"> farmist ca 500 meetri kauguse</w:t>
      </w:r>
      <w:r w:rsidR="003D721D" w:rsidRPr="00DA0DF9">
        <w:rPr>
          <w:lang w:val="et-EE"/>
        </w:rPr>
        <w:t>l</w:t>
      </w:r>
      <w:r w:rsidRPr="00DA0DF9">
        <w:rPr>
          <w:lang w:val="et-EE"/>
        </w:rPr>
        <w:t xml:space="preserve"> asub </w:t>
      </w:r>
      <w:proofErr w:type="spellStart"/>
      <w:r w:rsidRPr="00DA0DF9">
        <w:rPr>
          <w:lang w:val="et-EE"/>
        </w:rPr>
        <w:t>Rosma</w:t>
      </w:r>
      <w:proofErr w:type="spellEnd"/>
      <w:r w:rsidRPr="00DA0DF9">
        <w:rPr>
          <w:lang w:val="et-EE"/>
        </w:rPr>
        <w:t xml:space="preserve"> külakeskus ja 700 m kaugusel Põlva linn; </w:t>
      </w:r>
    </w:p>
    <w:p w14:paraId="4BF5C53F" w14:textId="77777777" w:rsidR="00F031C4" w:rsidRPr="00DA0DF9" w:rsidRDefault="00867E68" w:rsidP="00F031C4">
      <w:pPr>
        <w:pStyle w:val="NCNumbering"/>
        <w:numPr>
          <w:ilvl w:val="1"/>
          <w:numId w:val="46"/>
        </w:numPr>
        <w:rPr>
          <w:lang w:val="et-EE"/>
        </w:rPr>
      </w:pPr>
      <w:r w:rsidRPr="00DA0DF9">
        <w:rPr>
          <w:lang w:val="et-EE"/>
        </w:rPr>
        <w:t>OÜ Sanlind (kompleksluba nr L.KKL.VA-149802) Tiidu küla farmist asub lähim elamu 70 m kaugusel. </w:t>
      </w:r>
    </w:p>
    <w:p w14:paraId="6866E609" w14:textId="572C6361" w:rsidR="00F031C4" w:rsidRPr="00DA0DF9" w:rsidRDefault="00867E68" w:rsidP="00970689">
      <w:pPr>
        <w:pStyle w:val="NCNumbering"/>
        <w:rPr>
          <w:lang w:val="et-EE"/>
        </w:rPr>
      </w:pPr>
      <w:r w:rsidRPr="00DA0DF9">
        <w:rPr>
          <w:lang w:val="et-EE"/>
        </w:rPr>
        <w:t xml:space="preserve">Tõenäosus, et kohalikud omavalitsused või ka Keskkonnaamet lubavad tootmisterritooriume keskuste ja elamute läheduses </w:t>
      </w:r>
      <w:r w:rsidR="00D00455" w:rsidRPr="00DA0DF9">
        <w:rPr>
          <w:lang w:val="et-EE"/>
        </w:rPr>
        <w:t>kahekordistada</w:t>
      </w:r>
      <w:r w:rsidR="009E1CD4" w:rsidRPr="00DA0DF9">
        <w:rPr>
          <w:lang w:val="et-EE"/>
        </w:rPr>
        <w:t>,</w:t>
      </w:r>
      <w:r w:rsidR="00D00455" w:rsidRPr="00DA0DF9">
        <w:rPr>
          <w:lang w:val="et-EE"/>
        </w:rPr>
        <w:t xml:space="preserve"> </w:t>
      </w:r>
      <w:r w:rsidRPr="00DA0DF9">
        <w:rPr>
          <w:lang w:val="et-EE"/>
        </w:rPr>
        <w:t>on vähetõenäoline. Isegi olukorras, kus kanade arv ei suurene, tähendab olemasoleva tootmisterritooriumi kahekordistamine seda, et tootmisest tingitud keskkonnamõjud levivad suuremal territooriumil. Enamik farme peavad juba hetkel komplekslubade kohaselt rakendama meetmeid lõhn</w:t>
      </w:r>
      <w:r w:rsidR="00771BFE" w:rsidRPr="00DA0DF9">
        <w:rPr>
          <w:lang w:val="et-EE"/>
        </w:rPr>
        <w:t>a</w:t>
      </w:r>
      <w:r w:rsidRPr="00DA0DF9">
        <w:rPr>
          <w:lang w:val="et-EE"/>
        </w:rPr>
        <w:t>häiringute vähendamiseks, seega eelduslikult ei ole lubatud ka farmi pindala laiendamine, mis toob häiringud naaberkinnistutele, sh elanikele veelgi lähemale. Järelikult on eelnõu koostajate fookus olnud kanade heaolu suurendamisel, kui</w:t>
      </w:r>
      <w:r w:rsidR="00944533" w:rsidRPr="00DA0DF9">
        <w:rPr>
          <w:lang w:val="et-EE"/>
        </w:rPr>
        <w:t>d</w:t>
      </w:r>
      <w:r w:rsidRPr="00DA0DF9">
        <w:rPr>
          <w:lang w:val="et-EE"/>
        </w:rPr>
        <w:t xml:space="preserve"> tähelepanuta on jäetud see, et tootmisterritooriumide kahekordistamine vähemalt olemasolevates asukohtades vähendab hoopis kohalike elanike heaolu, sest keskkonnamõju ning häiringud avaldu</w:t>
      </w:r>
      <w:r w:rsidR="00D34A10">
        <w:rPr>
          <w:lang w:val="et-EE"/>
        </w:rPr>
        <w:t>vad</w:t>
      </w:r>
      <w:r w:rsidRPr="00DA0DF9">
        <w:rPr>
          <w:lang w:val="et-EE"/>
        </w:rPr>
        <w:t xml:space="preserve"> suurema</w:t>
      </w:r>
      <w:r w:rsidR="00D34A10">
        <w:rPr>
          <w:lang w:val="et-EE"/>
        </w:rPr>
        <w:t xml:space="preserve">tel </w:t>
      </w:r>
      <w:r w:rsidRPr="00DA0DF9">
        <w:rPr>
          <w:lang w:val="et-EE"/>
        </w:rPr>
        <w:t>territooriumi</w:t>
      </w:r>
      <w:r w:rsidR="00EA0A86">
        <w:rPr>
          <w:lang w:val="et-EE"/>
        </w:rPr>
        <w:t>t</w:t>
      </w:r>
      <w:r w:rsidR="00D34A10">
        <w:rPr>
          <w:lang w:val="et-EE"/>
        </w:rPr>
        <w:t>el</w:t>
      </w:r>
      <w:r w:rsidRPr="00DA0DF9">
        <w:rPr>
          <w:lang w:val="et-EE"/>
        </w:rPr>
        <w:t>.</w:t>
      </w:r>
    </w:p>
    <w:p w14:paraId="57C9AE48" w14:textId="5090F2E2" w:rsidR="00F031C4" w:rsidRPr="00DA0DF9" w:rsidRDefault="00867E68" w:rsidP="00970689">
      <w:pPr>
        <w:pStyle w:val="NCNumbering"/>
        <w:rPr>
          <w:lang w:val="et-EE"/>
        </w:rPr>
      </w:pPr>
      <w:r w:rsidRPr="00DA0DF9">
        <w:rPr>
          <w:lang w:val="et-EE"/>
        </w:rPr>
        <w:t>Eelnõu kohaselt on tootlikkust võimalik säilitada</w:t>
      </w:r>
      <w:r w:rsidR="005D1724" w:rsidRPr="00DA0DF9">
        <w:rPr>
          <w:lang w:val="et-EE"/>
        </w:rPr>
        <w:t>,</w:t>
      </w:r>
      <w:r w:rsidRPr="00DA0DF9">
        <w:rPr>
          <w:lang w:val="et-EE"/>
        </w:rPr>
        <w:t xml:space="preserve"> rajades farme uutesse asukohtadesse. Eelnõust ja selles viidatud dokumentidest ei selgu aga, millel põhineb eelnõu koostajate hinnang, et 10 aastat on piisav aeg Eestis uute tootmisüksuste rajamiseks. Näeme, et analüüsid ei viita ühelegi planeerimise, ehitamise ja keskkonnamõju hindamisega seotud analüüsile </w:t>
      </w:r>
      <w:r w:rsidR="00CB6FC0" w:rsidRPr="00DA0DF9">
        <w:rPr>
          <w:lang w:val="et-EE"/>
        </w:rPr>
        <w:t xml:space="preserve">ega </w:t>
      </w:r>
      <w:r w:rsidR="00CB6FC0" w:rsidRPr="00DA0DF9">
        <w:rPr>
          <w:lang w:val="et-EE"/>
        </w:rPr>
        <w:lastRenderedPageBreak/>
        <w:t>rajane</w:t>
      </w:r>
      <w:r w:rsidRPr="00DA0DF9">
        <w:rPr>
          <w:lang w:val="et-EE"/>
        </w:rPr>
        <w:t xml:space="preserve"> ka uute farmide planeerimise praktikal. Üleminekuaja määratlemisel on tuginetud Tartu Ülikooli uuringus kajastatud välisriikide praktika</w:t>
      </w:r>
      <w:r w:rsidR="007E236C">
        <w:rPr>
          <w:lang w:val="et-EE"/>
        </w:rPr>
        <w:t>le</w:t>
      </w:r>
      <w:r w:rsidRPr="00DA0DF9">
        <w:rPr>
          <w:lang w:val="et-EE"/>
        </w:rPr>
        <w:t>, mille kohaselt on perioodi pikkuseks olnud sõltuvalt riigist 7-16 aastat. Samas ei ole Tartu Ülikooli analüüsis või ka selle algallikates selgitatud põhjuseid, mis olid igas riigis üleminekuperioodi pikkuse määratlemise aluseks</w:t>
      </w:r>
      <w:r w:rsidR="004A6E83" w:rsidRPr="00DA0DF9">
        <w:rPr>
          <w:rStyle w:val="FootnoteReference"/>
          <w:lang w:val="et-EE"/>
        </w:rPr>
        <w:footnoteReference w:id="17"/>
      </w:r>
      <w:r w:rsidRPr="00DA0DF9">
        <w:rPr>
          <w:lang w:val="et-EE"/>
        </w:rPr>
        <w:t>. Vaieldamatult sõltub üleminekuperioodi pikkus kohalikest asjaoludest. </w:t>
      </w:r>
    </w:p>
    <w:p w14:paraId="2E708053" w14:textId="5C01D3E0" w:rsidR="00F031C4" w:rsidRPr="00DA0DF9" w:rsidRDefault="00867E68" w:rsidP="00970689">
      <w:pPr>
        <w:pStyle w:val="NCNumbering"/>
        <w:rPr>
          <w:lang w:val="et-EE"/>
        </w:rPr>
      </w:pPr>
      <w:r w:rsidRPr="00DA0DF9">
        <w:rPr>
          <w:lang w:val="et-EE"/>
        </w:rPr>
        <w:t xml:space="preserve">Eelnõu koostamisel ongi jäetud tähelepanuta, et uusi (muna)kana farme täiesti uutesse asukohtadesse ei ole teadaolevalt </w:t>
      </w:r>
      <w:r w:rsidR="00B628B5" w:rsidRPr="00DA0DF9">
        <w:rPr>
          <w:lang w:val="et-EE"/>
        </w:rPr>
        <w:t>rajatud</w:t>
      </w:r>
      <w:r w:rsidRPr="00DA0DF9">
        <w:rPr>
          <w:lang w:val="et-EE"/>
        </w:rPr>
        <w:t xml:space="preserve"> vähemalt viimase 20 aasta jooksul. Sealjuures ka teadaolev viimane katsetus aastal 2018 rajada kodulinnufarm endisesse tootmiskompleksi takerdus kohalike elanike vastuseisu ning kohtuvaidluste taha</w:t>
      </w:r>
      <w:r w:rsidR="00746D69" w:rsidRPr="00DA0DF9">
        <w:rPr>
          <w:rStyle w:val="FootnoteReference"/>
          <w:lang w:val="et-EE"/>
        </w:rPr>
        <w:footnoteReference w:id="18"/>
      </w:r>
      <w:r w:rsidRPr="00DA0DF9">
        <w:rPr>
          <w:lang w:val="et-EE"/>
        </w:rPr>
        <w:t>. </w:t>
      </w:r>
    </w:p>
    <w:p w14:paraId="4443C145" w14:textId="7CADB101" w:rsidR="00867E68" w:rsidRPr="00DA0DF9" w:rsidRDefault="00867E68" w:rsidP="00970689">
      <w:pPr>
        <w:pStyle w:val="NCNumbering"/>
        <w:rPr>
          <w:lang w:val="et-EE"/>
        </w:rPr>
      </w:pPr>
      <w:r w:rsidRPr="00DA0DF9">
        <w:rPr>
          <w:lang w:val="et-EE"/>
        </w:rPr>
        <w:t>Hinnang 10</w:t>
      </w:r>
      <w:r w:rsidR="00A050D0" w:rsidRPr="00DA0DF9">
        <w:rPr>
          <w:lang w:val="et-EE"/>
        </w:rPr>
        <w:t>-</w:t>
      </w:r>
      <w:r w:rsidRPr="00DA0DF9">
        <w:rPr>
          <w:lang w:val="et-EE"/>
        </w:rPr>
        <w:t>aastase üleminekuperioodi kohta ei põhine kehtival õigusel ning praktikas esilekerkinud probleemidel. Tegemist on väga lühikese perioodiga, sest soetada tuleb maad, teha ettepanekud planeerimis- ja keskkonnamõjude hindamise protsesside algatamiseks, taotleda suurfarmile keskkonnakompleksluba ning ehitamiseks ehitusluba ja kasutamiseks kasutusluba. </w:t>
      </w:r>
    </w:p>
    <w:p w14:paraId="765A594B" w14:textId="16506AAA" w:rsidR="00867E68" w:rsidRPr="00DA0DF9" w:rsidRDefault="00867E68" w:rsidP="00970689">
      <w:pPr>
        <w:pStyle w:val="NCNumbering"/>
        <w:rPr>
          <w:lang w:val="et-EE"/>
        </w:rPr>
      </w:pPr>
      <w:r w:rsidRPr="00DA0DF9">
        <w:rPr>
          <w:lang w:val="et-EE"/>
        </w:rPr>
        <w:t>Selgitame menetluse pika kestvuse põhjuseid. Projektide menetlemisel omavad olulist tähtsust juba kehtestatud või koostamisel olevad planeeringud ning riiklikud strateegiad. Iga ehitis peab olema kooskõlas alal kehtiva planeeringuga (</w:t>
      </w:r>
      <w:r w:rsidR="00E229AF" w:rsidRPr="00DA0DF9">
        <w:rPr>
          <w:lang w:val="et-EE"/>
        </w:rPr>
        <w:t xml:space="preserve">ehituseadustiku </w:t>
      </w:r>
      <w:r w:rsidR="00087F9B" w:rsidRPr="00DA0DF9">
        <w:rPr>
          <w:lang w:val="et-EE"/>
        </w:rPr>
        <w:t>(</w:t>
      </w:r>
      <w:proofErr w:type="spellStart"/>
      <w:r w:rsidR="00087F9B" w:rsidRPr="00DA0DF9">
        <w:rPr>
          <w:lang w:val="et-EE"/>
        </w:rPr>
        <w:t>EhS</w:t>
      </w:r>
      <w:proofErr w:type="spellEnd"/>
      <w:r w:rsidR="00087F9B" w:rsidRPr="00DA0DF9">
        <w:rPr>
          <w:lang w:val="et-EE"/>
        </w:rPr>
        <w:t xml:space="preserve">) </w:t>
      </w:r>
      <w:r w:rsidRPr="00DA0DF9">
        <w:rPr>
          <w:lang w:val="et-EE"/>
        </w:rPr>
        <w:t>§ 12 lg 2). Kui p</w:t>
      </w:r>
      <w:r w:rsidR="00A07C21" w:rsidRPr="00DA0DF9">
        <w:rPr>
          <w:lang w:val="et-EE"/>
        </w:rPr>
        <w:t>uudub</w:t>
      </w:r>
      <w:r w:rsidRPr="00DA0DF9">
        <w:rPr>
          <w:lang w:val="et-EE"/>
        </w:rPr>
        <w:t xml:space="preserve"> uuele farmile ehitusõigust and</w:t>
      </w:r>
      <w:r w:rsidR="00A07C21" w:rsidRPr="00DA0DF9">
        <w:rPr>
          <w:lang w:val="et-EE"/>
        </w:rPr>
        <w:t>ev</w:t>
      </w:r>
      <w:r w:rsidRPr="00DA0DF9">
        <w:rPr>
          <w:lang w:val="et-EE"/>
        </w:rPr>
        <w:t xml:space="preserve"> detailplaneering ning ka üldplaneering ei ole </w:t>
      </w:r>
      <w:r w:rsidR="002345F4" w:rsidRPr="00DA0DF9">
        <w:rPr>
          <w:lang w:val="et-EE"/>
        </w:rPr>
        <w:t xml:space="preserve">ette näinud võimalust </w:t>
      </w:r>
      <w:r w:rsidRPr="00DA0DF9">
        <w:rPr>
          <w:lang w:val="et-EE"/>
        </w:rPr>
        <w:t xml:space="preserve">kavandada </w:t>
      </w:r>
      <w:r w:rsidR="002345F4" w:rsidRPr="00DA0DF9">
        <w:rPr>
          <w:lang w:val="et-EE"/>
        </w:rPr>
        <w:t xml:space="preserve">asukohta </w:t>
      </w:r>
      <w:r w:rsidRPr="00DA0DF9">
        <w:rPr>
          <w:lang w:val="et-EE"/>
        </w:rPr>
        <w:t xml:space="preserve">uut farmi, tuleb </w:t>
      </w:r>
      <w:r w:rsidR="00AD538F" w:rsidRPr="00DA0DF9">
        <w:rPr>
          <w:lang w:val="et-EE"/>
        </w:rPr>
        <w:t xml:space="preserve">planeerimist </w:t>
      </w:r>
      <w:r w:rsidRPr="00DA0DF9">
        <w:rPr>
          <w:lang w:val="et-EE"/>
        </w:rPr>
        <w:t xml:space="preserve">alustada nullist. Sealjuures </w:t>
      </w:r>
      <w:r w:rsidR="00EA0B63" w:rsidRPr="00DA0DF9">
        <w:rPr>
          <w:lang w:val="et-EE"/>
        </w:rPr>
        <w:t>on</w:t>
      </w:r>
      <w:r w:rsidRPr="00DA0DF9">
        <w:rPr>
          <w:lang w:val="et-EE"/>
        </w:rPr>
        <w:t xml:space="preserve"> planeeringu algatamine kohaliku omavalitsuste kaalutlusotsus. Kehtiva õiguse kohaselt saab kohalik omavalitsus alati keelduda uue planeeringu algatamisest, kui konkreetne projekt ei ole määratletud riigi või ka kohaliku omavalitsuse strateegilise huvina, sh </w:t>
      </w:r>
      <w:r w:rsidR="00831BD2" w:rsidRPr="00DA0DF9">
        <w:rPr>
          <w:lang w:val="et-EE"/>
        </w:rPr>
        <w:t xml:space="preserve">ei määratle </w:t>
      </w:r>
      <w:r w:rsidRPr="00DA0DF9">
        <w:rPr>
          <w:lang w:val="et-EE"/>
        </w:rPr>
        <w:t xml:space="preserve">kehtivad planeeringud suuniseid ega keskkonda nende elluviimiseks. Järelikult </w:t>
      </w:r>
      <w:r w:rsidR="002012EB" w:rsidRPr="00DA0DF9">
        <w:rPr>
          <w:lang w:val="et-EE"/>
        </w:rPr>
        <w:t>sõltuks</w:t>
      </w:r>
      <w:r w:rsidRPr="00DA0DF9">
        <w:rPr>
          <w:lang w:val="et-EE"/>
        </w:rPr>
        <w:t xml:space="preserve"> munade varustuskindluse säilitamine Eesti riigis edaspidi täielikult kohalike omavalitsuste suvast, kellel üldjuhul puudub mistahes motivats</w:t>
      </w:r>
      <w:r w:rsidR="00D34A7D" w:rsidRPr="00DA0DF9">
        <w:rPr>
          <w:lang w:val="et-EE"/>
        </w:rPr>
        <w:t>i</w:t>
      </w:r>
      <w:r w:rsidRPr="00DA0DF9">
        <w:rPr>
          <w:lang w:val="et-EE"/>
        </w:rPr>
        <w:t>oon lubada oma valda kohalikke elanikke ärritavat uut suurtootmist. </w:t>
      </w:r>
    </w:p>
    <w:p w14:paraId="03207B4D" w14:textId="7AE7E866" w:rsidR="00867E68" w:rsidRPr="00DA0DF9" w:rsidRDefault="00867E68" w:rsidP="00970689">
      <w:pPr>
        <w:pStyle w:val="NCNumbering"/>
        <w:rPr>
          <w:lang w:val="et-EE"/>
        </w:rPr>
      </w:pPr>
      <w:r w:rsidRPr="00DA0DF9">
        <w:rPr>
          <w:lang w:val="et-EE"/>
        </w:rPr>
        <w:t xml:space="preserve">Ka olukorras, kus menetlus algatatakse, ei anna see ootust, et planeering kehtestatakse või seda menetletakse mõistliku aja jooksul. Majandus- ja Kommunikatsiooniministeeriumi tellimusel 2024. aastal valminud </w:t>
      </w:r>
      <w:r w:rsidR="00781372" w:rsidRPr="00DA0DF9">
        <w:rPr>
          <w:lang w:val="et-EE"/>
        </w:rPr>
        <w:t>analüüs</w:t>
      </w:r>
      <w:r w:rsidRPr="00DA0DF9">
        <w:rPr>
          <w:lang w:val="et-EE"/>
        </w:rPr>
        <w:t xml:space="preserve"> „Investeeringute (uute ettevõtete ja üksuste rajamise) teostamiseks vajalike menetlustoimingute tõhustami</w:t>
      </w:r>
      <w:r w:rsidR="00E0095A" w:rsidRPr="00DA0DF9">
        <w:rPr>
          <w:lang w:val="et-EE"/>
        </w:rPr>
        <w:t>n</w:t>
      </w:r>
      <w:r w:rsidRPr="00DA0DF9">
        <w:rPr>
          <w:lang w:val="et-EE"/>
        </w:rPr>
        <w:t xml:space="preserve">e” kinnitab, et olulist lisandväärtust pakkuvate projektide realiseerimist reeglina planeeringud ei soosi ning ka </w:t>
      </w:r>
      <w:r w:rsidR="00E57A14" w:rsidRPr="00DA0DF9">
        <w:rPr>
          <w:lang w:val="et-EE"/>
        </w:rPr>
        <w:t xml:space="preserve">tähtaegadest </w:t>
      </w:r>
      <w:r w:rsidRPr="00DA0DF9">
        <w:rPr>
          <w:lang w:val="et-EE"/>
        </w:rPr>
        <w:t xml:space="preserve">menetlustes kinni ei peeta. See praktika ei puuduta üksnes kohalikke omavalitsusi vaid sisuliselt kõiki ametkondi. Detailplaneeringu menetlus peaks seadusest tulenevalt </w:t>
      </w:r>
      <w:r w:rsidR="00747AE9" w:rsidRPr="00DA0DF9">
        <w:rPr>
          <w:lang w:val="et-EE"/>
        </w:rPr>
        <w:t xml:space="preserve">kestma </w:t>
      </w:r>
      <w:r w:rsidRPr="00DA0DF9">
        <w:rPr>
          <w:lang w:val="et-EE"/>
        </w:rPr>
        <w:t xml:space="preserve">kuni </w:t>
      </w:r>
      <w:r w:rsidR="00386AB3">
        <w:rPr>
          <w:lang w:val="et-EE"/>
        </w:rPr>
        <w:t>kolm</w:t>
      </w:r>
      <w:r w:rsidRPr="00DA0DF9">
        <w:rPr>
          <w:lang w:val="et-EE"/>
        </w:rPr>
        <w:t xml:space="preserve"> aastat, kuid praktikas seda ignoreeritakse. Ka antud juhul tuleb arvestada, et suurfarmi detailplaneering kestab eelduslikult 3-5 aastat, sest see eeldab ka keskkonnamõjude strateegilise hindamise algatamist. </w:t>
      </w:r>
    </w:p>
    <w:p w14:paraId="1026DF90" w14:textId="174C3FAA" w:rsidR="00867E68" w:rsidRPr="00DA0DF9" w:rsidRDefault="00867E68" w:rsidP="00970689">
      <w:pPr>
        <w:pStyle w:val="NCNumbering"/>
        <w:rPr>
          <w:lang w:val="et-EE"/>
        </w:rPr>
      </w:pPr>
      <w:r w:rsidRPr="00DA0DF9">
        <w:rPr>
          <w:lang w:val="et-EE"/>
        </w:rPr>
        <w:t xml:space="preserve">Peale planeeringu kehtestamist peab taotleja läbima ka veel kompleksloa, ehitusloa ja kasutusloa menetlused. Kompleksloa menetlustähtaeg on 180 päeva taotluse menetlusse võtmisest, kuid selle tähtaja kulgemine peatub keskkonnamõjude hindamise algatamise korral. Praktikas kestavad kompleksloa menetlused vähemalt </w:t>
      </w:r>
      <w:r w:rsidR="00F627D1">
        <w:rPr>
          <w:lang w:val="et-EE"/>
        </w:rPr>
        <w:t>kolm</w:t>
      </w:r>
      <w:r w:rsidRPr="00DA0DF9">
        <w:rPr>
          <w:lang w:val="et-EE"/>
        </w:rPr>
        <w:t xml:space="preserve"> aastat. Kliimaministeeriumi tellitud analüüsi kohaselt võib ainuüksi kompleksloa menetluse algatamine kesta kuid. Analüüsis käsitleti juhtumit, kus kompleksloa taotluse menetluse algatamine võttis taotluse saamisest 162 päeva</w:t>
      </w:r>
      <w:r w:rsidR="00A7599E" w:rsidRPr="00DA0DF9">
        <w:rPr>
          <w:rStyle w:val="FootnoteReference"/>
          <w:lang w:val="et-EE"/>
        </w:rPr>
        <w:footnoteReference w:id="19"/>
      </w:r>
      <w:r w:rsidRPr="00DA0DF9">
        <w:rPr>
          <w:lang w:val="et-EE"/>
        </w:rPr>
        <w:t>. </w:t>
      </w:r>
    </w:p>
    <w:p w14:paraId="3E5B5FB2" w14:textId="4721CEDE" w:rsidR="00867E68" w:rsidRPr="00DA0DF9" w:rsidRDefault="00867E68" w:rsidP="00970689">
      <w:pPr>
        <w:pStyle w:val="NCNumbering"/>
        <w:rPr>
          <w:lang w:val="et-EE"/>
        </w:rPr>
      </w:pPr>
      <w:r w:rsidRPr="00DA0DF9">
        <w:rPr>
          <w:lang w:val="et-EE"/>
        </w:rPr>
        <w:lastRenderedPageBreak/>
        <w:t xml:space="preserve">Ka ehitusloa ja kasutusloa menetlused kestavad reeglina kauem kui seadus sätestab. </w:t>
      </w:r>
      <w:proofErr w:type="spellStart"/>
      <w:r w:rsidRPr="00DA0DF9">
        <w:rPr>
          <w:lang w:val="et-EE"/>
        </w:rPr>
        <w:t>EhS</w:t>
      </w:r>
      <w:proofErr w:type="spellEnd"/>
      <w:r w:rsidRPr="00DA0DF9">
        <w:rPr>
          <w:lang w:val="et-EE"/>
        </w:rPr>
        <w:t xml:space="preserve"> kohaselt tuleb ehitus- ja kasutusload anda 30 päeva jooksul taotluse esitamisest (koos kooskõlastamisega). Majandus- ja Kommunikatsiooniministeeriumi tellimusel valminud analüüs kinnitab, et vaatamata seaduses sätestatud tähtaegadele, ei peeta 30-päevasest tähtajast lubade menetlemisel kinni. Näiteks 2022. aastal kestis Valga vallas ehitusloa menetlus vastavalt 110 päeva ja kasutusloa menetlus 52 päeva. Suuremates valdades on menetluste ajad veelgi pikemad</w:t>
      </w:r>
      <w:r w:rsidR="001C3576" w:rsidRPr="00DA0DF9">
        <w:rPr>
          <w:rStyle w:val="FootnoteReference"/>
          <w:lang w:val="et-EE"/>
        </w:rPr>
        <w:footnoteReference w:id="20"/>
      </w:r>
      <w:r w:rsidRPr="00DA0DF9">
        <w:rPr>
          <w:lang w:val="et-EE"/>
        </w:rPr>
        <w:t>. </w:t>
      </w:r>
    </w:p>
    <w:p w14:paraId="52730BFA" w14:textId="2E6C66C1" w:rsidR="00867E68" w:rsidRPr="00DA0DF9" w:rsidRDefault="00867E68" w:rsidP="00890A84">
      <w:pPr>
        <w:pStyle w:val="NCNumbering"/>
        <w:rPr>
          <w:lang w:val="et-EE"/>
        </w:rPr>
      </w:pPr>
      <w:r w:rsidRPr="00DA0DF9">
        <w:rPr>
          <w:lang w:val="et-EE"/>
        </w:rPr>
        <w:t>Eelnevat arvesse võttes on eelnõuga kavandatud üleminekuperiood, mis on uute tootmisüksuste planeerimise ja rajamisega seonduvat ajaraami arvestades</w:t>
      </w:r>
      <w:r w:rsidR="00711453" w:rsidRPr="00DA0DF9">
        <w:rPr>
          <w:lang w:val="et-EE"/>
        </w:rPr>
        <w:t>,</w:t>
      </w:r>
      <w:r w:rsidR="00B01E18" w:rsidRPr="00DA0DF9">
        <w:rPr>
          <w:lang w:val="et-EE"/>
        </w:rPr>
        <w:t xml:space="preserve"> absoluutne miinimum</w:t>
      </w:r>
      <w:r w:rsidRPr="00DA0DF9">
        <w:rPr>
          <w:lang w:val="et-EE"/>
        </w:rPr>
        <w:t xml:space="preserve">. Sisuliselt on võimalik seda ajaraami arvestades rajada uus tootmisüksus, kui kohalik omavalitsus algatab koheselt peale eelnõu jõustumist planeeringu, kõik sujub ning keegi ei vaidlusta erinevate menetluste raames tehtud otsustusi. Üleminekutähtaeg ei arvesta sellega, et kohalikel omavalitsustel ei ole kohustust planeeringuid algatada või ka kehtestada, kui selle vastu on avalik huvi ning reeglina on kohalikud elanikud uute farmide vastu ning vaidlustamised väga tõenäolised. Sisuliselt on eelnõusse </w:t>
      </w:r>
      <w:r w:rsidR="00B42666" w:rsidRPr="00DA0DF9">
        <w:rPr>
          <w:lang w:val="et-EE"/>
        </w:rPr>
        <w:t>sisse</w:t>
      </w:r>
      <w:r w:rsidRPr="00DA0DF9">
        <w:rPr>
          <w:lang w:val="et-EE"/>
        </w:rPr>
        <w:t xml:space="preserve"> kirjutatud, et 10 aasta pärast langeb munadega varustatus </w:t>
      </w:r>
      <w:r w:rsidR="001C5F3F" w:rsidRPr="00DA0DF9">
        <w:rPr>
          <w:lang w:val="et-EE"/>
        </w:rPr>
        <w:t xml:space="preserve">oluliselt </w:t>
      </w:r>
      <w:r w:rsidRPr="00DA0DF9">
        <w:rPr>
          <w:lang w:val="et-EE"/>
        </w:rPr>
        <w:t>ning seda võimalikku negatiivset mõju on võimalik leevendada üksnes olukorras, kus mõnel ettevõttel õnnestub uus tootmisüksus rajada. </w:t>
      </w:r>
    </w:p>
    <w:p w14:paraId="524B8AA9" w14:textId="0B4A03C6" w:rsidR="006B0EED" w:rsidRPr="00DA0DF9" w:rsidRDefault="006B0EED" w:rsidP="0034733F">
      <w:pPr>
        <w:pStyle w:val="1stlevelheading"/>
        <w:rPr>
          <w:lang w:val="et-EE"/>
        </w:rPr>
      </w:pPr>
      <w:r w:rsidRPr="00DA0DF9">
        <w:rPr>
          <w:lang w:val="et-EE"/>
        </w:rPr>
        <w:t xml:space="preserve">Eelnõu </w:t>
      </w:r>
      <w:r w:rsidR="006A0F30" w:rsidRPr="00DA0DF9">
        <w:rPr>
          <w:lang w:val="et-EE"/>
        </w:rPr>
        <w:t>kooskõla p</w:t>
      </w:r>
      <w:r w:rsidRPr="00DA0DF9">
        <w:rPr>
          <w:lang w:val="et-EE"/>
        </w:rPr>
        <w:t>õhiseadus</w:t>
      </w:r>
      <w:r w:rsidR="006A0F30" w:rsidRPr="00DA0DF9">
        <w:rPr>
          <w:lang w:val="et-EE"/>
        </w:rPr>
        <w:t xml:space="preserve">ega </w:t>
      </w:r>
      <w:r w:rsidRPr="00DA0DF9">
        <w:rPr>
          <w:lang w:val="et-EE"/>
        </w:rPr>
        <w:t xml:space="preserve">on jäetud nõuetekohaselt </w:t>
      </w:r>
      <w:r w:rsidR="00910475" w:rsidRPr="00DA0DF9">
        <w:rPr>
          <w:lang w:val="et-EE"/>
        </w:rPr>
        <w:t xml:space="preserve">analüüsimata </w:t>
      </w:r>
    </w:p>
    <w:p w14:paraId="6698AE14" w14:textId="077CFD1D" w:rsidR="009005B2" w:rsidRPr="00DA0DF9" w:rsidRDefault="003335C7" w:rsidP="006A1FE7">
      <w:pPr>
        <w:pStyle w:val="NCNumbering"/>
        <w:rPr>
          <w:lang w:val="et-EE"/>
        </w:rPr>
      </w:pPr>
      <w:r w:rsidRPr="00DA0DF9">
        <w:rPr>
          <w:lang w:val="et-EE"/>
        </w:rPr>
        <w:t>Kavandatavatest normidest tulenev omandipõhiõiguse ja ettevõtlusvabaduse riive koosmõjus olulisuse põhimõttega on intensiivne.</w:t>
      </w:r>
      <w:r w:rsidR="000B3162" w:rsidRPr="00DA0DF9">
        <w:rPr>
          <w:lang w:val="et-EE"/>
        </w:rPr>
        <w:t xml:space="preserve"> </w:t>
      </w:r>
    </w:p>
    <w:p w14:paraId="0E32D339" w14:textId="3F739B6B" w:rsidR="00574081" w:rsidRPr="00DA0DF9" w:rsidRDefault="00574081" w:rsidP="0056224E">
      <w:pPr>
        <w:pStyle w:val="2ndlevelheading"/>
        <w:rPr>
          <w:lang w:val="et-EE"/>
        </w:rPr>
      </w:pPr>
      <w:r w:rsidRPr="00DA0DF9">
        <w:rPr>
          <w:lang w:val="et-EE"/>
        </w:rPr>
        <w:t xml:space="preserve">Munakanade </w:t>
      </w:r>
      <w:r w:rsidR="008F220E" w:rsidRPr="00DA0DF9">
        <w:rPr>
          <w:lang w:val="et-EE"/>
        </w:rPr>
        <w:t xml:space="preserve">puurispidamise </w:t>
      </w:r>
      <w:r w:rsidRPr="00DA0DF9">
        <w:rPr>
          <w:lang w:val="et-EE"/>
        </w:rPr>
        <w:t xml:space="preserve"> </w:t>
      </w:r>
      <w:r w:rsidR="00007155" w:rsidRPr="00DA0DF9">
        <w:rPr>
          <w:lang w:val="et-EE"/>
        </w:rPr>
        <w:t xml:space="preserve">keelu </w:t>
      </w:r>
      <w:r w:rsidRPr="00DA0DF9">
        <w:rPr>
          <w:lang w:val="et-EE"/>
        </w:rPr>
        <w:t>eesmärk</w:t>
      </w:r>
      <w:r w:rsidR="00C54E68" w:rsidRPr="00DA0DF9">
        <w:rPr>
          <w:lang w:val="et-EE"/>
        </w:rPr>
        <w:t xml:space="preserve"> </w:t>
      </w:r>
    </w:p>
    <w:p w14:paraId="69AF992A" w14:textId="0E8E22FB" w:rsidR="00E01249" w:rsidRPr="00DA0DF9" w:rsidRDefault="00694810" w:rsidP="006A1FE7">
      <w:pPr>
        <w:pStyle w:val="NCNumbering"/>
        <w:rPr>
          <w:lang w:val="et-EE"/>
        </w:rPr>
      </w:pPr>
      <w:r w:rsidRPr="00DA0DF9">
        <w:rPr>
          <w:lang w:val="et-EE"/>
        </w:rPr>
        <w:t xml:space="preserve">Ettevõtlusvabadust ja omandipõhiõigust võib piirata igal põhjusel, mis ei ole põhiseadusega keelatud. </w:t>
      </w:r>
      <w:r w:rsidR="0043352E" w:rsidRPr="00DA0DF9">
        <w:rPr>
          <w:lang w:val="et-EE"/>
        </w:rPr>
        <w:t xml:space="preserve">Eesmärgiks võib olla ka </w:t>
      </w:r>
      <w:r w:rsidRPr="00DA0DF9">
        <w:rPr>
          <w:lang w:val="et-EE"/>
        </w:rPr>
        <w:t>avalik huvi</w:t>
      </w:r>
      <w:r w:rsidR="0043352E" w:rsidRPr="00DA0DF9">
        <w:rPr>
          <w:lang w:val="et-EE"/>
        </w:rPr>
        <w:t xml:space="preserve">. </w:t>
      </w:r>
      <w:r w:rsidR="003C568C" w:rsidRPr="00DA0DF9">
        <w:rPr>
          <w:lang w:val="et-EE"/>
        </w:rPr>
        <w:t>Eelnõu koosta</w:t>
      </w:r>
      <w:r w:rsidR="00802354" w:rsidRPr="00DA0DF9">
        <w:rPr>
          <w:lang w:val="et-EE"/>
        </w:rPr>
        <w:t>ja</w:t>
      </w:r>
      <w:r w:rsidR="00D9252C" w:rsidRPr="00DA0DF9">
        <w:rPr>
          <w:lang w:val="et-EE"/>
        </w:rPr>
        <w:t xml:space="preserve">d on lähtunud eeldusest, et </w:t>
      </w:r>
      <w:r w:rsidR="003C568C" w:rsidRPr="00DA0DF9">
        <w:rPr>
          <w:lang w:val="et-EE"/>
        </w:rPr>
        <w:t>puurikanade heaolutingimused on puudulikud</w:t>
      </w:r>
      <w:r w:rsidR="00C34237" w:rsidRPr="00DA0DF9">
        <w:rPr>
          <w:lang w:val="et-EE"/>
        </w:rPr>
        <w:t>.</w:t>
      </w:r>
      <w:r w:rsidR="003C568C" w:rsidRPr="00DA0DF9">
        <w:rPr>
          <w:rStyle w:val="FootnoteReference"/>
          <w:lang w:val="et-EE"/>
        </w:rPr>
        <w:footnoteReference w:id="21"/>
      </w:r>
      <w:r w:rsidR="003C568C" w:rsidRPr="00DA0DF9">
        <w:rPr>
          <w:lang w:val="et-EE"/>
        </w:rPr>
        <w:t xml:space="preserve"> </w:t>
      </w:r>
      <w:r w:rsidR="00C600C3" w:rsidRPr="00DA0DF9">
        <w:rPr>
          <w:lang w:val="et-EE"/>
        </w:rPr>
        <w:t xml:space="preserve">Keelu eesmärgina </w:t>
      </w:r>
      <w:r w:rsidR="00C34237" w:rsidRPr="00DA0DF9">
        <w:rPr>
          <w:lang w:val="et-EE"/>
        </w:rPr>
        <w:t xml:space="preserve">tuuakse välja </w:t>
      </w:r>
      <w:r w:rsidR="00E01249" w:rsidRPr="00DA0DF9">
        <w:rPr>
          <w:lang w:val="et-EE"/>
        </w:rPr>
        <w:t>„</w:t>
      </w:r>
      <w:r w:rsidR="009D4847" w:rsidRPr="00DA0DF9">
        <w:rPr>
          <w:i/>
          <w:lang w:val="et-EE"/>
        </w:rPr>
        <w:t>ühiskonnaliikmete enamiku tahe ehk avalik huvi tagada munakanade heaolu.</w:t>
      </w:r>
      <w:r w:rsidR="00E01249" w:rsidRPr="00DA0DF9">
        <w:rPr>
          <w:i/>
          <w:lang w:val="et-EE"/>
        </w:rPr>
        <w:t>“</w:t>
      </w:r>
      <w:r w:rsidR="00955ADA" w:rsidRPr="00DA0DF9">
        <w:rPr>
          <w:rStyle w:val="FootnoteReference"/>
          <w:i/>
          <w:iCs/>
          <w:lang w:val="et-EE"/>
        </w:rPr>
        <w:footnoteReference w:id="22"/>
      </w:r>
      <w:r w:rsidR="00B66E7E" w:rsidRPr="00DA0DF9">
        <w:rPr>
          <w:i/>
          <w:lang w:val="et-EE"/>
        </w:rPr>
        <w:t xml:space="preserve"> </w:t>
      </w:r>
      <w:r w:rsidR="00B66E7E" w:rsidRPr="00DA0DF9">
        <w:rPr>
          <w:lang w:val="et-EE"/>
        </w:rPr>
        <w:t>Rahvaalgatusel kogutud 21 421 allkirja on kindlasti oluline, aga see ei ole tõendiks Eesti ühiskonnaliikmete enamiku tahtest.</w:t>
      </w:r>
    </w:p>
    <w:p w14:paraId="6FB737A6" w14:textId="50BE2AF1" w:rsidR="005E60F1" w:rsidRPr="00DA0DF9" w:rsidRDefault="005E60F1">
      <w:pPr>
        <w:pStyle w:val="NCNumbering"/>
        <w:rPr>
          <w:lang w:val="et-EE"/>
        </w:rPr>
      </w:pPr>
      <w:r w:rsidRPr="00DA0DF9">
        <w:rPr>
          <w:lang w:val="et-EE"/>
        </w:rPr>
        <w:t>See</w:t>
      </w:r>
      <w:r w:rsidR="007C2CB8" w:rsidRPr="00DA0DF9">
        <w:rPr>
          <w:lang w:val="et-EE"/>
        </w:rPr>
        <w:t xml:space="preserve">vastu </w:t>
      </w:r>
      <w:r w:rsidR="00991F46" w:rsidRPr="00DA0DF9">
        <w:rPr>
          <w:lang w:val="et-EE"/>
        </w:rPr>
        <w:t>nähtu</w:t>
      </w:r>
      <w:r w:rsidR="003B02B4" w:rsidRPr="00DA0DF9">
        <w:rPr>
          <w:lang w:val="et-EE"/>
        </w:rPr>
        <w:t>b</w:t>
      </w:r>
      <w:r w:rsidR="00991F46" w:rsidRPr="00DA0DF9">
        <w:rPr>
          <w:lang w:val="et-EE"/>
        </w:rPr>
        <w:t xml:space="preserve"> eestlaste ostuharjumustest, et</w:t>
      </w:r>
      <w:r w:rsidR="004C5BF0" w:rsidRPr="00DA0DF9">
        <w:rPr>
          <w:lang w:val="et-EE"/>
        </w:rPr>
        <w:t xml:space="preserve"> ühiskonnaliikmete enamus</w:t>
      </w:r>
      <w:r w:rsidR="003B02B4" w:rsidRPr="00DA0DF9">
        <w:rPr>
          <w:lang w:val="et-EE"/>
        </w:rPr>
        <w:t xml:space="preserve">e </w:t>
      </w:r>
      <w:r w:rsidR="005059DB" w:rsidRPr="00DA0DF9">
        <w:rPr>
          <w:lang w:val="et-EE"/>
        </w:rPr>
        <w:t xml:space="preserve">tahe </w:t>
      </w:r>
      <w:r w:rsidR="003B02B4" w:rsidRPr="00DA0DF9">
        <w:rPr>
          <w:lang w:val="et-EE"/>
        </w:rPr>
        <w:t xml:space="preserve">on osta puurikanade munasid </w:t>
      </w:r>
      <w:r w:rsidR="007D3BE3" w:rsidRPr="00DA0DF9">
        <w:rPr>
          <w:lang w:val="et-EE"/>
        </w:rPr>
        <w:t xml:space="preserve">nende </w:t>
      </w:r>
      <w:r w:rsidR="003B02B4" w:rsidRPr="00DA0DF9">
        <w:rPr>
          <w:lang w:val="et-EE"/>
        </w:rPr>
        <w:t>soodsama</w:t>
      </w:r>
      <w:r w:rsidR="007D3BE3" w:rsidRPr="00DA0DF9">
        <w:rPr>
          <w:lang w:val="et-EE"/>
        </w:rPr>
        <w:t xml:space="preserve"> hinna tõttu</w:t>
      </w:r>
      <w:r w:rsidR="003B02B4" w:rsidRPr="00DA0DF9">
        <w:rPr>
          <w:lang w:val="et-EE"/>
        </w:rPr>
        <w:t xml:space="preserve">. </w:t>
      </w:r>
      <w:r w:rsidR="003315B6" w:rsidRPr="00DA0DF9">
        <w:rPr>
          <w:lang w:val="et-EE"/>
        </w:rPr>
        <w:t>S</w:t>
      </w:r>
      <w:r w:rsidR="003B02B4" w:rsidRPr="00DA0DF9">
        <w:rPr>
          <w:lang w:val="et-EE"/>
        </w:rPr>
        <w:t>eletuskir</w:t>
      </w:r>
      <w:r w:rsidR="003315B6" w:rsidRPr="00DA0DF9">
        <w:rPr>
          <w:lang w:val="et-EE"/>
        </w:rPr>
        <w:t>jaski on kinnitatud</w:t>
      </w:r>
      <w:r w:rsidR="003B02B4" w:rsidRPr="00DA0DF9">
        <w:rPr>
          <w:lang w:val="et-EE"/>
        </w:rPr>
        <w:t xml:space="preserve">, et </w:t>
      </w:r>
      <w:r w:rsidR="0088670B" w:rsidRPr="00DA0DF9">
        <w:rPr>
          <w:lang w:val="et-EE"/>
        </w:rPr>
        <w:t>tarbija jaoks</w:t>
      </w:r>
      <w:r w:rsidR="003B02B4" w:rsidRPr="00DA0DF9">
        <w:rPr>
          <w:lang w:val="et-EE"/>
        </w:rPr>
        <w:t xml:space="preserve"> on munade hind </w:t>
      </w:r>
      <w:r w:rsidR="0088670B" w:rsidRPr="00DA0DF9">
        <w:rPr>
          <w:lang w:val="et-EE"/>
        </w:rPr>
        <w:t>oluline</w:t>
      </w:r>
      <w:r w:rsidR="007E2F60" w:rsidRPr="00DA0DF9">
        <w:rPr>
          <w:lang w:val="et-EE"/>
        </w:rPr>
        <w:t xml:space="preserve"> ja e</w:t>
      </w:r>
      <w:r w:rsidR="0088670B" w:rsidRPr="00DA0DF9">
        <w:rPr>
          <w:lang w:val="et-EE"/>
        </w:rPr>
        <w:t xml:space="preserve">elkõige ostetakse </w:t>
      </w:r>
      <w:r w:rsidR="002428E5" w:rsidRPr="00DA0DF9">
        <w:rPr>
          <w:lang w:val="et-EE"/>
        </w:rPr>
        <w:t xml:space="preserve">soodsama hinnaga </w:t>
      </w:r>
      <w:r w:rsidR="0088670B" w:rsidRPr="00DA0DF9">
        <w:rPr>
          <w:lang w:val="et-EE"/>
        </w:rPr>
        <w:t>munasid</w:t>
      </w:r>
      <w:r w:rsidR="002428E5" w:rsidRPr="00DA0DF9">
        <w:rPr>
          <w:lang w:val="et-EE"/>
        </w:rPr>
        <w:t xml:space="preserve">. </w:t>
      </w:r>
      <w:r w:rsidR="0061647B" w:rsidRPr="00DA0DF9">
        <w:rPr>
          <w:lang w:val="et-EE"/>
        </w:rPr>
        <w:t xml:space="preserve">Ka nähtub REM tellitud </w:t>
      </w:r>
      <w:r w:rsidR="00915F79" w:rsidRPr="00DA0DF9">
        <w:rPr>
          <w:lang w:val="et-EE"/>
        </w:rPr>
        <w:t xml:space="preserve">hiljutisest </w:t>
      </w:r>
      <w:r w:rsidR="0061647B" w:rsidRPr="00DA0DF9">
        <w:rPr>
          <w:lang w:val="et-EE"/>
        </w:rPr>
        <w:t>Eesti elanike toidukaupade ostueelistuste uuringust, et toiduostu</w:t>
      </w:r>
      <w:r w:rsidR="0000578D" w:rsidRPr="00DA0DF9">
        <w:rPr>
          <w:lang w:val="et-EE"/>
        </w:rPr>
        <w:t xml:space="preserve"> </w:t>
      </w:r>
      <w:r w:rsidR="0061647B" w:rsidRPr="00DA0DF9">
        <w:rPr>
          <w:lang w:val="et-EE"/>
        </w:rPr>
        <w:t>otsuse valiku tegemisel on enam kui 70% tarbijate jaoks väga olulised soodne hind ja sooduspakkumised.</w:t>
      </w:r>
      <w:r w:rsidR="0061647B" w:rsidRPr="00DA0DF9">
        <w:rPr>
          <w:rStyle w:val="FootnoteReference"/>
          <w:lang w:val="et-EE"/>
        </w:rPr>
        <w:footnoteReference w:id="23"/>
      </w:r>
      <w:r w:rsidR="0061647B" w:rsidRPr="00DA0DF9">
        <w:rPr>
          <w:lang w:val="et-EE"/>
        </w:rPr>
        <w:t xml:space="preserve"> Nende tarbijate vajadustega ei ole eelnõu koostamisel sisuliselt arvestatud.</w:t>
      </w:r>
    </w:p>
    <w:p w14:paraId="54BE139F" w14:textId="11A11B13" w:rsidR="001C62F2" w:rsidRPr="00DA0DF9" w:rsidRDefault="001C62F2" w:rsidP="001C62F2">
      <w:pPr>
        <w:pStyle w:val="NCNumbering"/>
        <w:rPr>
          <w:lang w:val="et-EE"/>
        </w:rPr>
      </w:pPr>
      <w:r w:rsidRPr="00DA0DF9">
        <w:rPr>
          <w:lang w:val="et-EE"/>
        </w:rPr>
        <w:t xml:space="preserve">Selgitame ka, et kuigi viimasel ajal on </w:t>
      </w:r>
      <w:r w:rsidR="00CF2A45">
        <w:rPr>
          <w:lang w:val="et-EE"/>
        </w:rPr>
        <w:t xml:space="preserve">olnud </w:t>
      </w:r>
      <w:r w:rsidRPr="00DA0DF9">
        <w:rPr>
          <w:lang w:val="et-EE"/>
        </w:rPr>
        <w:t xml:space="preserve">meediakajastust nö paljaks nokitud puurikanadest, </w:t>
      </w:r>
      <w:r w:rsidR="00B87957" w:rsidRPr="00DA0DF9">
        <w:rPr>
          <w:lang w:val="et-EE"/>
        </w:rPr>
        <w:t xml:space="preserve">võib </w:t>
      </w:r>
      <w:r w:rsidRPr="00DA0DF9">
        <w:rPr>
          <w:lang w:val="et-EE"/>
        </w:rPr>
        <w:t xml:space="preserve">tendents </w:t>
      </w:r>
      <w:r w:rsidR="00B87957" w:rsidRPr="00DA0DF9">
        <w:rPr>
          <w:lang w:val="et-EE"/>
        </w:rPr>
        <w:t xml:space="preserve">pigem olla </w:t>
      </w:r>
      <w:r w:rsidRPr="00DA0DF9">
        <w:rPr>
          <w:lang w:val="et-EE"/>
        </w:rPr>
        <w:t>vastupidine. Suuremates vabapidamise ja õrrekanade karjades on oht sulgede nokkimisele suurem kui täiustatud puurides peetavatel kanadel.</w:t>
      </w:r>
      <w:r w:rsidRPr="00DA0DF9">
        <w:rPr>
          <w:vertAlign w:val="superscript"/>
          <w:lang w:val="et-EE"/>
        </w:rPr>
        <w:footnoteReference w:id="24"/>
      </w:r>
      <w:r w:rsidRPr="00DA0DF9">
        <w:rPr>
          <w:lang w:val="et-EE"/>
        </w:rPr>
        <w:t xml:space="preserve"> Igal muna</w:t>
      </w:r>
      <w:r w:rsidR="0095761A" w:rsidRPr="00DA0DF9">
        <w:rPr>
          <w:lang w:val="et-EE"/>
        </w:rPr>
        <w:t>kana</w:t>
      </w:r>
      <w:r w:rsidRPr="00DA0DF9">
        <w:rPr>
          <w:lang w:val="et-EE"/>
        </w:rPr>
        <w:t xml:space="preserve"> pidamise viisil on oma positiivsed ja negatiivsed küljed, kuid uuringud on näidanud, et üldiselt o</w:t>
      </w:r>
      <w:r w:rsidR="0095761A" w:rsidRPr="00DA0DF9">
        <w:rPr>
          <w:lang w:val="et-EE"/>
        </w:rPr>
        <w:t xml:space="preserve">n </w:t>
      </w:r>
      <w:r w:rsidRPr="00DA0DF9">
        <w:rPr>
          <w:lang w:val="et-EE"/>
        </w:rPr>
        <w:t xml:space="preserve">õrrekanalate lindudel kõige sagedamini sulestiku kehva seisundit, vanu luumurde, </w:t>
      </w:r>
      <w:r w:rsidRPr="00DA0DF9">
        <w:rPr>
          <w:lang w:val="et-EE"/>
        </w:rPr>
        <w:lastRenderedPageBreak/>
        <w:t>kõhnumist, ebanormaalset munakoort ning kloaagi nokkimine oli enim levinud vabapidamisega karjades</w:t>
      </w:r>
      <w:r w:rsidR="00F46FA9">
        <w:rPr>
          <w:lang w:val="et-EE"/>
        </w:rPr>
        <w:t xml:space="preserve">. Vähem esines </w:t>
      </w:r>
      <w:r w:rsidR="00301042">
        <w:rPr>
          <w:lang w:val="et-EE"/>
        </w:rPr>
        <w:t>n</w:t>
      </w:r>
      <w:r w:rsidR="00786BEC">
        <w:rPr>
          <w:lang w:val="et-EE"/>
        </w:rPr>
        <w:t xml:space="preserve">imetatut täiustatud </w:t>
      </w:r>
      <w:r w:rsidRPr="00DA0DF9">
        <w:rPr>
          <w:lang w:val="et-EE"/>
        </w:rPr>
        <w:t>puurides peetavatel kanadel</w:t>
      </w:r>
      <w:r w:rsidRPr="00DA0DF9">
        <w:rPr>
          <w:vertAlign w:val="superscript"/>
          <w:lang w:val="et-EE"/>
        </w:rPr>
        <w:footnoteReference w:id="25"/>
      </w:r>
      <w:r w:rsidRPr="00DA0DF9">
        <w:rPr>
          <w:lang w:val="et-EE"/>
        </w:rPr>
        <w:t>.</w:t>
      </w:r>
    </w:p>
    <w:p w14:paraId="2404C604" w14:textId="77777777" w:rsidR="0047574A" w:rsidRDefault="00E93EAE" w:rsidP="00C74028">
      <w:pPr>
        <w:pStyle w:val="NCNumbering"/>
        <w:rPr>
          <w:lang w:val="et-EE"/>
        </w:rPr>
      </w:pPr>
      <w:r w:rsidRPr="00DA0DF9">
        <w:rPr>
          <w:lang w:val="et-EE"/>
        </w:rPr>
        <w:t>Uuringud munakanade pidamine viisidest on näidanud, et vabalt peetavad linnud on aktiivsemad ja kasutavad rohkem loomuomaseid tegevusressursse (siblimisala, õrred) kui täiustatud puurides. Nendel lindudel on ka tugevamad luud ja nad on vähem kartlikud kui puurides olevad linnud. Teisest küljest on täiustatud puurides madalam lindude suremus, luumurdude esinemissagedus ja õhus lenduva tolmu kontsentratsioon. Kui kõik heaolunäitajad koondati üldisesse heaoluskoori, ei olnud süsteemide vahel olulisi erinevusi. Need tulemused näitavad, et täiustatud puuridel ja puurivabadel süsteemidel on loomade heaolule avaldatava mõju osas nii tugevaid kui ka nõrku kohti.</w:t>
      </w:r>
      <w:r w:rsidRPr="00DA0DF9">
        <w:rPr>
          <w:vertAlign w:val="superscript"/>
          <w:lang w:val="et-EE"/>
        </w:rPr>
        <w:footnoteReference w:id="26"/>
      </w:r>
      <w:r w:rsidRPr="00DA0DF9">
        <w:rPr>
          <w:lang w:val="et-EE"/>
        </w:rPr>
        <w:t xml:space="preserve"> </w:t>
      </w:r>
      <w:r w:rsidR="00972726" w:rsidRPr="00DA0DF9">
        <w:rPr>
          <w:lang w:val="et-EE"/>
        </w:rPr>
        <w:t xml:space="preserve">Need näited võivad viidata sellele, et eelnõu ei ole eesmärgi saavutamiseks sobiv. </w:t>
      </w:r>
    </w:p>
    <w:p w14:paraId="41BE6714" w14:textId="73D09583" w:rsidR="00DB53AB" w:rsidRPr="00DA0DF9" w:rsidRDefault="005E60F1" w:rsidP="00C74028">
      <w:pPr>
        <w:pStyle w:val="NCNumbering"/>
        <w:rPr>
          <w:lang w:val="et-EE"/>
        </w:rPr>
      </w:pPr>
      <w:r w:rsidRPr="00DA0DF9">
        <w:rPr>
          <w:lang w:val="et-EE"/>
        </w:rPr>
        <w:t>Täiendavalt märgime, et k</w:t>
      </w:r>
      <w:r w:rsidR="00A008A5" w:rsidRPr="00DA0DF9">
        <w:rPr>
          <w:lang w:val="et-EE"/>
        </w:rPr>
        <w:t xml:space="preserve">anapidamise puudulike tingimuste </w:t>
      </w:r>
      <w:r w:rsidR="00F94867" w:rsidRPr="00DA0DF9">
        <w:rPr>
          <w:lang w:val="et-EE"/>
        </w:rPr>
        <w:t>osas</w:t>
      </w:r>
      <w:r w:rsidR="00A008A5" w:rsidRPr="00DA0DF9">
        <w:rPr>
          <w:lang w:val="et-EE"/>
        </w:rPr>
        <w:t xml:space="preserve"> </w:t>
      </w:r>
      <w:r w:rsidR="006E3297" w:rsidRPr="00DA0DF9">
        <w:rPr>
          <w:lang w:val="et-EE"/>
        </w:rPr>
        <w:t xml:space="preserve">on </w:t>
      </w:r>
      <w:r w:rsidR="004824AC" w:rsidRPr="00DA0DF9">
        <w:rPr>
          <w:lang w:val="et-EE"/>
        </w:rPr>
        <w:t>seletuskirja</w:t>
      </w:r>
      <w:r w:rsidR="00A008A5" w:rsidRPr="00DA0DF9">
        <w:rPr>
          <w:lang w:val="et-EE"/>
        </w:rPr>
        <w:t xml:space="preserve">s </w:t>
      </w:r>
      <w:r w:rsidR="006E3297" w:rsidRPr="00DA0DF9">
        <w:rPr>
          <w:lang w:val="et-EE"/>
        </w:rPr>
        <w:t xml:space="preserve">viidatud </w:t>
      </w:r>
      <w:r w:rsidR="00A008A5" w:rsidRPr="00DA0DF9">
        <w:rPr>
          <w:lang w:val="et-EE"/>
        </w:rPr>
        <w:t xml:space="preserve">mitmetele </w:t>
      </w:r>
      <w:r w:rsidR="00DE1B8C" w:rsidRPr="00DA0DF9">
        <w:rPr>
          <w:lang w:val="et-EE"/>
        </w:rPr>
        <w:t>mitte</w:t>
      </w:r>
      <w:r w:rsidR="004824AC" w:rsidRPr="00DA0DF9">
        <w:rPr>
          <w:lang w:val="et-EE"/>
        </w:rPr>
        <w:t>teadusli</w:t>
      </w:r>
      <w:r w:rsidR="006E3297" w:rsidRPr="00DA0DF9">
        <w:rPr>
          <w:lang w:val="et-EE"/>
        </w:rPr>
        <w:t xml:space="preserve">kele </w:t>
      </w:r>
      <w:r w:rsidR="004824AC" w:rsidRPr="00DA0DF9">
        <w:rPr>
          <w:lang w:val="et-EE"/>
        </w:rPr>
        <w:t xml:space="preserve">ning </w:t>
      </w:r>
      <w:r w:rsidR="0006394E" w:rsidRPr="00DA0DF9">
        <w:rPr>
          <w:lang w:val="et-EE"/>
        </w:rPr>
        <w:t>erapooliku</w:t>
      </w:r>
      <w:r w:rsidR="00AC7566" w:rsidRPr="00DA0DF9">
        <w:rPr>
          <w:lang w:val="et-EE"/>
        </w:rPr>
        <w:t xml:space="preserve">tele </w:t>
      </w:r>
      <w:r w:rsidR="004824AC" w:rsidRPr="00DA0DF9">
        <w:rPr>
          <w:lang w:val="et-EE"/>
        </w:rPr>
        <w:t>allika</w:t>
      </w:r>
      <w:r w:rsidR="00AC7566" w:rsidRPr="00DA0DF9">
        <w:rPr>
          <w:lang w:val="et-EE"/>
        </w:rPr>
        <w:t>tele</w:t>
      </w:r>
      <w:r w:rsidR="004824AC" w:rsidRPr="00DA0DF9">
        <w:rPr>
          <w:lang w:val="et-EE"/>
        </w:rPr>
        <w:t>.</w:t>
      </w:r>
      <w:r w:rsidR="00F93D3C" w:rsidRPr="00DA0DF9">
        <w:rPr>
          <w:lang w:val="et-EE"/>
        </w:rPr>
        <w:t xml:space="preserve"> </w:t>
      </w:r>
      <w:r w:rsidR="00AC6EA4" w:rsidRPr="00DA0DF9">
        <w:rPr>
          <w:lang w:val="et-EE"/>
        </w:rPr>
        <w:t>Eelnõu koostajad on tuginenud uuringutele</w:t>
      </w:r>
      <w:r w:rsidR="00BD7F40" w:rsidRPr="00DA0DF9">
        <w:rPr>
          <w:lang w:val="et-EE"/>
        </w:rPr>
        <w:t xml:space="preserve">, mis on tellitud või mille koostamisele on kaasa aidanud kolmandad isikud, kelle huvid on ideoloogiliselt </w:t>
      </w:r>
      <w:r w:rsidR="000A37D7" w:rsidRPr="00DA0DF9">
        <w:rPr>
          <w:lang w:val="et-EE"/>
        </w:rPr>
        <w:t>kallutatud puurikanade keelustamise poole (nt MTÜ Nähtamatud Loomad</w:t>
      </w:r>
      <w:r w:rsidR="00606F3B" w:rsidRPr="00DA0DF9">
        <w:rPr>
          <w:lang w:val="et-EE"/>
        </w:rPr>
        <w:t>)</w:t>
      </w:r>
      <w:r w:rsidR="000A37D7" w:rsidRPr="00DA0DF9">
        <w:rPr>
          <w:lang w:val="et-EE"/>
        </w:rPr>
        <w:t xml:space="preserve">. </w:t>
      </w:r>
      <w:r w:rsidR="0032228A" w:rsidRPr="00DA0DF9">
        <w:rPr>
          <w:lang w:val="et-EE"/>
        </w:rPr>
        <w:t xml:space="preserve">See võib uuringute erapooletuse ning nendele tuginemise legitiimsuse seada kahtluse alla. </w:t>
      </w:r>
      <w:r w:rsidR="00300F09" w:rsidRPr="00DA0DF9">
        <w:rPr>
          <w:lang w:val="et-EE"/>
        </w:rPr>
        <w:t>S</w:t>
      </w:r>
      <w:r w:rsidR="00916F15" w:rsidRPr="00DA0DF9">
        <w:rPr>
          <w:lang w:val="et-EE"/>
        </w:rPr>
        <w:t xml:space="preserve">eletuskirja </w:t>
      </w:r>
      <w:r w:rsidR="0084044A" w:rsidRPr="00DA0DF9">
        <w:rPr>
          <w:lang w:val="et-EE"/>
        </w:rPr>
        <w:t xml:space="preserve">põhiseadusega kooskõla analüüsivas osas, kus </w:t>
      </w:r>
      <w:r w:rsidR="00916F15" w:rsidRPr="00DA0DF9">
        <w:rPr>
          <w:lang w:val="et-EE"/>
        </w:rPr>
        <w:t>käsitle</w:t>
      </w:r>
      <w:r w:rsidR="0084044A" w:rsidRPr="00DA0DF9">
        <w:rPr>
          <w:lang w:val="et-EE"/>
        </w:rPr>
        <w:t>takse</w:t>
      </w:r>
      <w:r w:rsidR="00F93D3C" w:rsidRPr="00DA0DF9">
        <w:rPr>
          <w:lang w:val="et-EE"/>
        </w:rPr>
        <w:t xml:space="preserve"> puuride</w:t>
      </w:r>
      <w:r w:rsidR="0084044A" w:rsidRPr="00DA0DF9">
        <w:rPr>
          <w:lang w:val="et-EE"/>
        </w:rPr>
        <w:t xml:space="preserve"> k</w:t>
      </w:r>
      <w:r w:rsidR="00916F15" w:rsidRPr="00DA0DF9">
        <w:rPr>
          <w:lang w:val="et-EE"/>
        </w:rPr>
        <w:t xml:space="preserve">eelu eesmärki, </w:t>
      </w:r>
      <w:r w:rsidR="00061F7D" w:rsidRPr="00DA0DF9">
        <w:rPr>
          <w:lang w:val="et-EE"/>
        </w:rPr>
        <w:t>vii</w:t>
      </w:r>
      <w:r w:rsidR="006E6DB3" w:rsidRPr="00DA0DF9">
        <w:rPr>
          <w:lang w:val="et-EE"/>
        </w:rPr>
        <w:t xml:space="preserve">datakse </w:t>
      </w:r>
      <w:r w:rsidR="009861EA" w:rsidRPr="00DA0DF9">
        <w:rPr>
          <w:lang w:val="et-EE"/>
        </w:rPr>
        <w:t xml:space="preserve">Brüsselis asuva mittetulundusühingu </w:t>
      </w:r>
      <w:r w:rsidR="006B489B" w:rsidRPr="00DA0DF9">
        <w:rPr>
          <w:lang w:val="et-EE"/>
        </w:rPr>
        <w:t xml:space="preserve">avaldatud </w:t>
      </w:r>
      <w:r w:rsidR="009861EA" w:rsidRPr="00DA0DF9">
        <w:rPr>
          <w:lang w:val="et-EE"/>
        </w:rPr>
        <w:t>artikli</w:t>
      </w:r>
      <w:r w:rsidR="00E90E34" w:rsidRPr="00DA0DF9">
        <w:rPr>
          <w:lang w:val="et-EE"/>
        </w:rPr>
        <w:t>le</w:t>
      </w:r>
      <w:r w:rsidR="009861EA" w:rsidRPr="00DA0DF9">
        <w:rPr>
          <w:lang w:val="et-EE"/>
        </w:rPr>
        <w:t xml:space="preserve"> „</w:t>
      </w:r>
      <w:proofErr w:type="spellStart"/>
      <w:r w:rsidR="009861EA" w:rsidRPr="00DA0DF9">
        <w:rPr>
          <w:i/>
          <w:lang w:val="et-EE"/>
        </w:rPr>
        <w:t>Cages</w:t>
      </w:r>
      <w:proofErr w:type="spellEnd"/>
      <w:r w:rsidR="009861EA" w:rsidRPr="00DA0DF9">
        <w:rPr>
          <w:i/>
          <w:lang w:val="et-EE"/>
        </w:rPr>
        <w:t xml:space="preserve"> </w:t>
      </w:r>
      <w:proofErr w:type="spellStart"/>
      <w:r w:rsidR="009861EA" w:rsidRPr="00DA0DF9">
        <w:rPr>
          <w:i/>
          <w:lang w:val="et-EE"/>
        </w:rPr>
        <w:t>for</w:t>
      </w:r>
      <w:proofErr w:type="spellEnd"/>
      <w:r w:rsidR="009861EA" w:rsidRPr="00DA0DF9">
        <w:rPr>
          <w:i/>
          <w:lang w:val="et-EE"/>
        </w:rPr>
        <w:t xml:space="preserve"> </w:t>
      </w:r>
      <w:proofErr w:type="spellStart"/>
      <w:r w:rsidR="009861EA" w:rsidRPr="00DA0DF9">
        <w:rPr>
          <w:i/>
          <w:lang w:val="et-EE"/>
        </w:rPr>
        <w:t>hens</w:t>
      </w:r>
      <w:proofErr w:type="spellEnd"/>
      <w:r w:rsidR="009861EA" w:rsidRPr="00DA0DF9">
        <w:rPr>
          <w:i/>
          <w:lang w:val="et-EE"/>
        </w:rPr>
        <w:t xml:space="preserve"> must </w:t>
      </w:r>
      <w:proofErr w:type="spellStart"/>
      <w:r w:rsidR="009861EA" w:rsidRPr="00DA0DF9">
        <w:rPr>
          <w:i/>
          <w:lang w:val="et-EE"/>
        </w:rPr>
        <w:t>go</w:t>
      </w:r>
      <w:proofErr w:type="spellEnd"/>
      <w:r w:rsidR="009861EA" w:rsidRPr="00DA0DF9">
        <w:rPr>
          <w:i/>
          <w:lang w:val="et-EE"/>
        </w:rPr>
        <w:t>“.</w:t>
      </w:r>
      <w:r w:rsidR="001F395C" w:rsidRPr="00DA0DF9">
        <w:rPr>
          <w:i/>
          <w:lang w:val="et-EE"/>
        </w:rPr>
        <w:t xml:space="preserve"> </w:t>
      </w:r>
      <w:r w:rsidR="00890E89" w:rsidRPr="00DA0DF9">
        <w:rPr>
          <w:lang w:val="et-EE"/>
        </w:rPr>
        <w:t>Samuti</w:t>
      </w:r>
      <w:r w:rsidR="00BD5D8F" w:rsidRPr="00DA0DF9">
        <w:rPr>
          <w:lang w:val="et-EE"/>
        </w:rPr>
        <w:t xml:space="preserve"> viitab </w:t>
      </w:r>
      <w:r w:rsidR="00890E89" w:rsidRPr="00DA0DF9">
        <w:rPr>
          <w:lang w:val="et-EE"/>
        </w:rPr>
        <w:t xml:space="preserve">ministeerium </w:t>
      </w:r>
      <w:r w:rsidR="00BD5D8F" w:rsidRPr="00DA0DF9">
        <w:rPr>
          <w:lang w:val="et-EE"/>
        </w:rPr>
        <w:t>allikana Tartu Ülikooli</w:t>
      </w:r>
      <w:r w:rsidR="00845DF0" w:rsidRPr="00DA0DF9">
        <w:rPr>
          <w:lang w:val="et-EE"/>
        </w:rPr>
        <w:t xml:space="preserve"> RAKE</w:t>
      </w:r>
      <w:r w:rsidR="00BD5D8F" w:rsidRPr="00DA0DF9">
        <w:rPr>
          <w:lang w:val="et-EE"/>
        </w:rPr>
        <w:t xml:space="preserve"> analüüsile, mille on tellinud MTÜ Nähtamatud Loomad</w:t>
      </w:r>
      <w:r w:rsidR="00B41EE0" w:rsidRPr="00DA0DF9">
        <w:rPr>
          <w:lang w:val="et-EE"/>
        </w:rPr>
        <w:t xml:space="preserve">. </w:t>
      </w:r>
      <w:r w:rsidR="001A1762" w:rsidRPr="00DA0DF9">
        <w:rPr>
          <w:lang w:val="et-EE"/>
        </w:rPr>
        <w:t>Näeme, et a</w:t>
      </w:r>
      <w:r w:rsidR="00B41EE0" w:rsidRPr="00DA0DF9">
        <w:rPr>
          <w:lang w:val="et-EE"/>
        </w:rPr>
        <w:t xml:space="preserve">nalüüs kirjutati </w:t>
      </w:r>
      <w:r w:rsidR="00BD5D8F" w:rsidRPr="00DA0DF9">
        <w:rPr>
          <w:lang w:val="et-EE"/>
        </w:rPr>
        <w:t>tihedas koostöö</w:t>
      </w:r>
      <w:r w:rsidR="00F83F5F" w:rsidRPr="00DA0DF9">
        <w:rPr>
          <w:lang w:val="et-EE"/>
        </w:rPr>
        <w:t>s tellijaga</w:t>
      </w:r>
      <w:r w:rsidR="00B41EE0" w:rsidRPr="00DA0DF9">
        <w:rPr>
          <w:lang w:val="et-EE"/>
        </w:rPr>
        <w:t>, millele viita</w:t>
      </w:r>
      <w:r w:rsidR="00F91CC3" w:rsidRPr="00DA0DF9">
        <w:rPr>
          <w:lang w:val="et-EE"/>
        </w:rPr>
        <w:t>b</w:t>
      </w:r>
      <w:r w:rsidR="00B41EE0" w:rsidRPr="00DA0DF9">
        <w:rPr>
          <w:lang w:val="et-EE"/>
        </w:rPr>
        <w:t xml:space="preserve"> mh </w:t>
      </w:r>
      <w:r w:rsidR="00DE3704" w:rsidRPr="00DA0DF9">
        <w:rPr>
          <w:lang w:val="et-EE"/>
        </w:rPr>
        <w:t>tekst</w:t>
      </w:r>
      <w:r w:rsidR="00F94402" w:rsidRPr="00DA0DF9">
        <w:rPr>
          <w:lang w:val="et-EE"/>
        </w:rPr>
        <w:t>: „</w:t>
      </w:r>
      <w:r w:rsidR="000656B2" w:rsidRPr="00DA0DF9">
        <w:rPr>
          <w:i/>
          <w:lang w:val="et-EE"/>
        </w:rPr>
        <w:t>Uuringu tegijad tänavad Merit Valget, MTÜ Nähtamatud Loomad avaliku sektori koostöö koordinaatorit pühendatud aja ja nõuannete eest</w:t>
      </w:r>
      <w:r w:rsidR="00F94402" w:rsidRPr="00DA0DF9">
        <w:rPr>
          <w:i/>
          <w:lang w:val="et-EE"/>
        </w:rPr>
        <w:t>.“</w:t>
      </w:r>
      <w:r w:rsidR="00343AEA" w:rsidRPr="00DA0DF9">
        <w:rPr>
          <w:i/>
          <w:lang w:val="et-EE"/>
        </w:rPr>
        <w:t xml:space="preserve"> </w:t>
      </w:r>
      <w:r w:rsidR="0013279D" w:rsidRPr="00DA0DF9">
        <w:rPr>
          <w:lang w:val="et-EE"/>
        </w:rPr>
        <w:t xml:space="preserve">Riik on </w:t>
      </w:r>
      <w:r w:rsidR="000772C0" w:rsidRPr="00DA0DF9">
        <w:rPr>
          <w:lang w:val="et-EE"/>
        </w:rPr>
        <w:t xml:space="preserve">puuris peetavate </w:t>
      </w:r>
      <w:r w:rsidR="00F91CC3" w:rsidRPr="00DA0DF9">
        <w:rPr>
          <w:lang w:val="et-EE"/>
        </w:rPr>
        <w:t xml:space="preserve">kanade </w:t>
      </w:r>
      <w:r w:rsidR="00312332" w:rsidRPr="00DA0DF9">
        <w:rPr>
          <w:lang w:val="et-EE"/>
        </w:rPr>
        <w:t xml:space="preserve">heaolu </w:t>
      </w:r>
      <w:r w:rsidR="00E56278" w:rsidRPr="00DA0DF9">
        <w:rPr>
          <w:lang w:val="et-EE"/>
        </w:rPr>
        <w:t>kahtl</w:t>
      </w:r>
      <w:r w:rsidR="00B632D9" w:rsidRPr="00DA0DF9">
        <w:rPr>
          <w:lang w:val="et-EE"/>
        </w:rPr>
        <w:t>u</w:t>
      </w:r>
      <w:r w:rsidR="00E56278" w:rsidRPr="00DA0DF9">
        <w:rPr>
          <w:lang w:val="et-EE"/>
        </w:rPr>
        <w:t>se alla seadmisel s</w:t>
      </w:r>
      <w:r w:rsidR="00F16627" w:rsidRPr="00DA0DF9">
        <w:rPr>
          <w:lang w:val="et-EE"/>
        </w:rPr>
        <w:t xml:space="preserve">isuliselt tuginenud kolmanda sektori esindajate </w:t>
      </w:r>
      <w:r w:rsidR="00B632D9" w:rsidRPr="00DA0DF9">
        <w:rPr>
          <w:lang w:val="et-EE"/>
        </w:rPr>
        <w:t>seisukohtadele</w:t>
      </w:r>
      <w:r w:rsidR="00382029" w:rsidRPr="00DA0DF9">
        <w:rPr>
          <w:lang w:val="et-EE"/>
        </w:rPr>
        <w:t>.</w:t>
      </w:r>
      <w:r w:rsidR="006B3963" w:rsidRPr="00DA0DF9">
        <w:rPr>
          <w:lang w:val="et-EE"/>
        </w:rPr>
        <w:t xml:space="preserve"> </w:t>
      </w:r>
    </w:p>
    <w:p w14:paraId="3CB49517" w14:textId="30DE59D4" w:rsidR="00E530C5" w:rsidRPr="00DA0DF9" w:rsidRDefault="001D7135" w:rsidP="00BB58C5">
      <w:pPr>
        <w:pStyle w:val="2ndlevelheading"/>
        <w:rPr>
          <w:lang w:val="et-EE"/>
        </w:rPr>
      </w:pPr>
      <w:r w:rsidRPr="00DA0DF9">
        <w:rPr>
          <w:lang w:val="et-EE"/>
        </w:rPr>
        <w:t>Munakanade</w:t>
      </w:r>
      <w:r w:rsidR="005276D4" w:rsidRPr="00DA0DF9">
        <w:rPr>
          <w:lang w:val="et-EE"/>
        </w:rPr>
        <w:t xml:space="preserve"> puurispidamise </w:t>
      </w:r>
      <w:r w:rsidR="00AF4A44" w:rsidRPr="00DA0DF9">
        <w:rPr>
          <w:lang w:val="et-EE"/>
        </w:rPr>
        <w:t xml:space="preserve"> keeld ei ole </w:t>
      </w:r>
      <w:r w:rsidR="00BB58C5" w:rsidRPr="00DA0DF9">
        <w:rPr>
          <w:lang w:val="et-EE"/>
        </w:rPr>
        <w:t>mõõduk</w:t>
      </w:r>
      <w:r w:rsidR="00C54E68" w:rsidRPr="00DA0DF9">
        <w:rPr>
          <w:lang w:val="et-EE"/>
        </w:rPr>
        <w:t>as</w:t>
      </w:r>
      <w:r w:rsidR="00F67F17" w:rsidRPr="00DA0DF9">
        <w:rPr>
          <w:lang w:val="et-EE"/>
        </w:rPr>
        <w:t xml:space="preserve">. Linnukasvatussektori konkurentsivõime langeb </w:t>
      </w:r>
    </w:p>
    <w:p w14:paraId="2905D73F" w14:textId="1140FD50" w:rsidR="00D9252C" w:rsidRPr="00DA0DF9" w:rsidRDefault="00D9252C" w:rsidP="006A1FE7">
      <w:pPr>
        <w:pStyle w:val="NCNumbering"/>
        <w:rPr>
          <w:lang w:val="et-EE"/>
        </w:rPr>
      </w:pPr>
      <w:r w:rsidRPr="00DA0DF9">
        <w:rPr>
          <w:lang w:val="et-EE"/>
        </w:rPr>
        <w:t>Seletuskirjast nähtub, et kaalu</w:t>
      </w:r>
      <w:r w:rsidR="006D23E7" w:rsidRPr="00DA0DF9">
        <w:rPr>
          <w:lang w:val="et-EE"/>
        </w:rPr>
        <w:t xml:space="preserve">tud </w:t>
      </w:r>
      <w:r w:rsidR="00D01642" w:rsidRPr="00DA0DF9">
        <w:rPr>
          <w:lang w:val="et-EE"/>
        </w:rPr>
        <w:t xml:space="preserve">ei ole </w:t>
      </w:r>
      <w:r w:rsidRPr="00DA0DF9">
        <w:rPr>
          <w:lang w:val="et-EE"/>
        </w:rPr>
        <w:t>muudatuse eesmär</w:t>
      </w:r>
      <w:r w:rsidR="009E5ACB" w:rsidRPr="00DA0DF9">
        <w:rPr>
          <w:lang w:val="et-EE"/>
        </w:rPr>
        <w:t xml:space="preserve">ki </w:t>
      </w:r>
      <w:r w:rsidRPr="00DA0DF9">
        <w:rPr>
          <w:lang w:val="et-EE"/>
        </w:rPr>
        <w:t>(kanade heaolu tõstmine) ning ettevõtlusvabaduse ja omandipõhiõigusesse sekkumise ulatust ja intensiivsust. Seletuskirjas on pelgalt mainitud, et samas tuleb siiski säilitada tasakaal loomade heaolu ja tervise, majanduslike ja sotsiaalsete kaalutluste ning keskkonnamõju vahel.</w:t>
      </w:r>
      <w:r w:rsidRPr="00DA0DF9">
        <w:rPr>
          <w:rStyle w:val="FootnoteReference"/>
          <w:lang w:val="et-EE"/>
        </w:rPr>
        <w:footnoteReference w:id="27"/>
      </w:r>
      <w:r w:rsidRPr="00DA0DF9">
        <w:rPr>
          <w:i/>
          <w:lang w:val="et-EE"/>
        </w:rPr>
        <w:t xml:space="preserve"> </w:t>
      </w:r>
      <w:r w:rsidRPr="00DA0DF9">
        <w:rPr>
          <w:lang w:val="et-EE"/>
        </w:rPr>
        <w:t xml:space="preserve">Ometi sellist kaalumist läbi viidud ei ole. </w:t>
      </w:r>
      <w:r w:rsidR="00D9468A" w:rsidRPr="00DA0DF9">
        <w:rPr>
          <w:lang w:val="et-EE"/>
        </w:rPr>
        <w:t>Ei ole arusaadav, kuidas nimetatud tasakaal saavutatakse.</w:t>
      </w:r>
    </w:p>
    <w:p w14:paraId="3B35E7E7" w14:textId="5D28F0DB" w:rsidR="00947E2B" w:rsidRPr="00DA0DF9" w:rsidRDefault="00A4401B" w:rsidP="006A1FE7">
      <w:pPr>
        <w:pStyle w:val="NCNumbering"/>
        <w:rPr>
          <w:lang w:val="et-EE"/>
        </w:rPr>
      </w:pPr>
      <w:r w:rsidRPr="00DA0DF9">
        <w:rPr>
          <w:lang w:val="et-EE"/>
        </w:rPr>
        <w:t>Mõõdukuse üle otsustamisel tuleb kaaluda põhiõigusesse sekkumise ulatust ja intensiivsust, teiselt poolt aga eesmärkide tähtsust.</w:t>
      </w:r>
      <w:r w:rsidR="00D245C1" w:rsidRPr="00DA0DF9">
        <w:rPr>
          <w:lang w:val="et-EE"/>
        </w:rPr>
        <w:t xml:space="preserve"> </w:t>
      </w:r>
      <w:r w:rsidR="00517FD9" w:rsidRPr="00DA0DF9">
        <w:rPr>
          <w:lang w:val="et-EE"/>
        </w:rPr>
        <w:t xml:space="preserve">Alternatiivmeetodil pidamisele </w:t>
      </w:r>
      <w:r w:rsidR="00450DB7" w:rsidRPr="00DA0DF9">
        <w:rPr>
          <w:lang w:val="et-EE"/>
        </w:rPr>
        <w:t xml:space="preserve">ülemineku nõudega pannakse </w:t>
      </w:r>
      <w:r w:rsidR="00947E2B" w:rsidRPr="00DA0DF9">
        <w:rPr>
          <w:lang w:val="et-EE"/>
        </w:rPr>
        <w:t>linnukasvatussektorile</w:t>
      </w:r>
      <w:r w:rsidR="00450DB7" w:rsidRPr="00DA0DF9">
        <w:rPr>
          <w:lang w:val="et-EE"/>
        </w:rPr>
        <w:t xml:space="preserve"> sisuliselt </w:t>
      </w:r>
      <w:r w:rsidR="00947E2B" w:rsidRPr="00DA0DF9">
        <w:rPr>
          <w:lang w:val="et-EE"/>
        </w:rPr>
        <w:t>kohustus, mida ei</w:t>
      </w:r>
      <w:r w:rsidR="004B10A6" w:rsidRPr="00DA0DF9">
        <w:rPr>
          <w:lang w:val="et-EE"/>
        </w:rPr>
        <w:t xml:space="preserve"> ole võimalik täita </w:t>
      </w:r>
      <w:r w:rsidR="00947E2B" w:rsidRPr="00DA0DF9">
        <w:rPr>
          <w:lang w:val="et-EE"/>
        </w:rPr>
        <w:t xml:space="preserve">või </w:t>
      </w:r>
      <w:r w:rsidR="00833A42" w:rsidRPr="00DA0DF9">
        <w:rPr>
          <w:lang w:val="et-EE"/>
        </w:rPr>
        <w:t xml:space="preserve">eeldab see </w:t>
      </w:r>
      <w:r w:rsidR="00947E2B" w:rsidRPr="00DA0DF9">
        <w:rPr>
          <w:lang w:val="et-EE"/>
        </w:rPr>
        <w:t>tootmis</w:t>
      </w:r>
      <w:r w:rsidR="00833A42" w:rsidRPr="00DA0DF9">
        <w:rPr>
          <w:lang w:val="et-EE"/>
        </w:rPr>
        <w:t xml:space="preserve">e </w:t>
      </w:r>
      <w:r w:rsidR="00947E2B" w:rsidRPr="00DA0DF9">
        <w:rPr>
          <w:lang w:val="et-EE"/>
        </w:rPr>
        <w:t>vähenda</w:t>
      </w:r>
      <w:r w:rsidR="00833A42" w:rsidRPr="00DA0DF9">
        <w:rPr>
          <w:lang w:val="et-EE"/>
        </w:rPr>
        <w:t xml:space="preserve">mist </w:t>
      </w:r>
      <w:r w:rsidR="00947E2B" w:rsidRPr="00DA0DF9">
        <w:rPr>
          <w:lang w:val="et-EE"/>
        </w:rPr>
        <w:t>olulises mahus.</w:t>
      </w:r>
    </w:p>
    <w:p w14:paraId="42C61DE7" w14:textId="77777777" w:rsidR="00602F5C" w:rsidRPr="00DA0DF9" w:rsidRDefault="00D96836" w:rsidP="006A1FE7">
      <w:pPr>
        <w:pStyle w:val="NCNumbering"/>
        <w:rPr>
          <w:lang w:val="et-EE"/>
        </w:rPr>
      </w:pPr>
      <w:r w:rsidRPr="00DA0DF9">
        <w:rPr>
          <w:lang w:val="et-EE"/>
        </w:rPr>
        <w:t>Ebaõige on s</w:t>
      </w:r>
      <w:r w:rsidR="00053E0C" w:rsidRPr="00DA0DF9">
        <w:rPr>
          <w:lang w:val="et-EE"/>
        </w:rPr>
        <w:t>eletuskirjas nimetat</w:t>
      </w:r>
      <w:r w:rsidRPr="00DA0DF9">
        <w:rPr>
          <w:lang w:val="et-EE"/>
        </w:rPr>
        <w:t xml:space="preserve">u, et </w:t>
      </w:r>
      <w:r w:rsidR="00180B85" w:rsidRPr="00DA0DF9">
        <w:rPr>
          <w:lang w:val="et-EE"/>
        </w:rPr>
        <w:t xml:space="preserve">linnukasvatusettevõtjatele </w:t>
      </w:r>
      <w:r w:rsidR="00682075" w:rsidRPr="00DA0DF9">
        <w:rPr>
          <w:lang w:val="et-EE"/>
        </w:rPr>
        <w:t xml:space="preserve">kaasneb </w:t>
      </w:r>
      <w:r w:rsidR="00180B85" w:rsidRPr="00DA0DF9">
        <w:rPr>
          <w:lang w:val="et-EE"/>
        </w:rPr>
        <w:t xml:space="preserve">muudatusega keskmine riive. Selline järeldus on </w:t>
      </w:r>
      <w:r w:rsidR="00307AF0" w:rsidRPr="00DA0DF9">
        <w:rPr>
          <w:lang w:val="et-EE"/>
        </w:rPr>
        <w:t xml:space="preserve">arusaamatu </w:t>
      </w:r>
      <w:r w:rsidR="00180B85" w:rsidRPr="00DA0DF9">
        <w:rPr>
          <w:lang w:val="et-EE"/>
        </w:rPr>
        <w:t xml:space="preserve">olukorras, kus muudatuse tõttu </w:t>
      </w:r>
      <w:r w:rsidR="00DE0F85" w:rsidRPr="00DA0DF9">
        <w:rPr>
          <w:lang w:val="et-EE"/>
        </w:rPr>
        <w:t>tuleb tootmistegevus lõpetada</w:t>
      </w:r>
      <w:r w:rsidR="000748E1" w:rsidRPr="00DA0DF9">
        <w:rPr>
          <w:lang w:val="et-EE"/>
        </w:rPr>
        <w:t xml:space="preserve"> või </w:t>
      </w:r>
      <w:r w:rsidR="00BE7E7E" w:rsidRPr="00DA0DF9">
        <w:rPr>
          <w:lang w:val="et-EE"/>
        </w:rPr>
        <w:t xml:space="preserve">tootmist oluliselt vähendada </w:t>
      </w:r>
      <w:r w:rsidR="000748E1" w:rsidRPr="00DA0DF9">
        <w:rPr>
          <w:lang w:val="et-EE"/>
        </w:rPr>
        <w:t>arvestades asjaolu</w:t>
      </w:r>
      <w:r w:rsidR="00DE0F85" w:rsidRPr="00DA0DF9">
        <w:rPr>
          <w:lang w:val="et-EE"/>
        </w:rPr>
        <w:t xml:space="preserve">, et </w:t>
      </w:r>
      <w:r w:rsidR="00180B85" w:rsidRPr="00DA0DF9">
        <w:rPr>
          <w:lang w:val="et-EE"/>
        </w:rPr>
        <w:t xml:space="preserve">linnukasvatussektori investeeringuvajadus </w:t>
      </w:r>
      <w:r w:rsidR="00DE0F85" w:rsidRPr="00DA0DF9">
        <w:rPr>
          <w:lang w:val="et-EE"/>
        </w:rPr>
        <w:t xml:space="preserve">ulatub </w:t>
      </w:r>
      <w:r w:rsidR="00180B85" w:rsidRPr="00DA0DF9">
        <w:rPr>
          <w:lang w:val="et-EE"/>
        </w:rPr>
        <w:t>40 miljoni euroni.</w:t>
      </w:r>
      <w:r w:rsidR="00641010" w:rsidRPr="00DA0DF9">
        <w:rPr>
          <w:lang w:val="et-EE"/>
        </w:rPr>
        <w:t xml:space="preserve"> </w:t>
      </w:r>
    </w:p>
    <w:p w14:paraId="6C6978B4" w14:textId="393A167E" w:rsidR="002055FA" w:rsidRPr="00DA0DF9" w:rsidRDefault="0015126D" w:rsidP="006A1FE7">
      <w:pPr>
        <w:pStyle w:val="NCNumbering"/>
        <w:rPr>
          <w:lang w:val="et-EE"/>
        </w:rPr>
      </w:pPr>
      <w:r w:rsidRPr="00DA0DF9">
        <w:rPr>
          <w:lang w:val="et-EE"/>
        </w:rPr>
        <w:t xml:space="preserve">Palume riigil leida võimalus linnukasvatussektori investeeringutoetusteks </w:t>
      </w:r>
      <w:r w:rsidR="00A17F64" w:rsidRPr="00DA0DF9">
        <w:rPr>
          <w:lang w:val="et-EE"/>
        </w:rPr>
        <w:t>alternatiivmeetodil</w:t>
      </w:r>
      <w:r w:rsidR="00243491" w:rsidRPr="00DA0DF9">
        <w:rPr>
          <w:lang w:val="et-EE"/>
        </w:rPr>
        <w:t xml:space="preserve"> munakanade </w:t>
      </w:r>
      <w:r w:rsidRPr="00DA0DF9">
        <w:rPr>
          <w:lang w:val="et-EE"/>
        </w:rPr>
        <w:t>pidamis</w:t>
      </w:r>
      <w:r w:rsidR="00A17F64" w:rsidRPr="00DA0DF9">
        <w:rPr>
          <w:lang w:val="et-EE"/>
        </w:rPr>
        <w:t xml:space="preserve">ele </w:t>
      </w:r>
      <w:r w:rsidRPr="00DA0DF9">
        <w:rPr>
          <w:lang w:val="et-EE"/>
        </w:rPr>
        <w:t xml:space="preserve">üleminekul summas kuni 40 miljonit eurot. </w:t>
      </w:r>
      <w:r w:rsidR="00602F5C" w:rsidRPr="00DA0DF9">
        <w:rPr>
          <w:lang w:val="et-EE"/>
        </w:rPr>
        <w:t xml:space="preserve">Palume riigil kavandada linnukasvatussektoritoetused asjakohastes Eesti ja Euroopa Liidu </w:t>
      </w:r>
      <w:r w:rsidR="00602F5C" w:rsidRPr="00DA0DF9">
        <w:rPr>
          <w:lang w:val="et-EE"/>
        </w:rPr>
        <w:lastRenderedPageBreak/>
        <w:t xml:space="preserve">õigusraamistikes ja strateegiadokumentides. </w:t>
      </w:r>
      <w:r w:rsidR="0055634D" w:rsidRPr="00DA0DF9">
        <w:rPr>
          <w:lang w:val="et-EE"/>
        </w:rPr>
        <w:t xml:space="preserve">Lindude </w:t>
      </w:r>
      <w:r w:rsidR="002055FA" w:rsidRPr="00DA0DF9">
        <w:rPr>
          <w:lang w:val="et-EE"/>
        </w:rPr>
        <w:t>pidamisviisi</w:t>
      </w:r>
      <w:r w:rsidR="0055634D" w:rsidRPr="00DA0DF9">
        <w:rPr>
          <w:lang w:val="et-EE"/>
        </w:rPr>
        <w:t xml:space="preserve"> muutus </w:t>
      </w:r>
      <w:r w:rsidR="002055FA" w:rsidRPr="00DA0DF9">
        <w:rPr>
          <w:lang w:val="et-EE"/>
        </w:rPr>
        <w:t>eeldab suuremahulisi investeeringuid. Se</w:t>
      </w:r>
      <w:r w:rsidR="006410A6" w:rsidRPr="00DA0DF9">
        <w:rPr>
          <w:lang w:val="et-EE"/>
        </w:rPr>
        <w:t xml:space="preserve">ejuures </w:t>
      </w:r>
      <w:r w:rsidR="002055FA" w:rsidRPr="00DA0DF9">
        <w:rPr>
          <w:lang w:val="et-EE"/>
        </w:rPr>
        <w:t xml:space="preserve">Euroopa Liidu õigus puurikanade pidamist ei keela. </w:t>
      </w:r>
    </w:p>
    <w:p w14:paraId="5D9E3701" w14:textId="19B10492" w:rsidR="00403264" w:rsidRPr="00DA0DF9" w:rsidRDefault="00AB76F6" w:rsidP="006A1FE7">
      <w:pPr>
        <w:pStyle w:val="NCNumbering"/>
        <w:rPr>
          <w:lang w:val="et-EE"/>
        </w:rPr>
      </w:pPr>
      <w:r w:rsidRPr="00DA0DF9">
        <w:rPr>
          <w:lang w:val="et-EE"/>
        </w:rPr>
        <w:t>Seletuskirj</w:t>
      </w:r>
      <w:r w:rsidR="00C1515C" w:rsidRPr="00DA0DF9">
        <w:rPr>
          <w:lang w:val="et-EE"/>
        </w:rPr>
        <w:t xml:space="preserve">a </w:t>
      </w:r>
      <w:r w:rsidRPr="00DA0DF9">
        <w:rPr>
          <w:lang w:val="et-EE"/>
        </w:rPr>
        <w:t>mõõdukus</w:t>
      </w:r>
      <w:r w:rsidR="00C1515C" w:rsidRPr="00DA0DF9">
        <w:rPr>
          <w:lang w:val="et-EE"/>
        </w:rPr>
        <w:t xml:space="preserve">t käsitlev </w:t>
      </w:r>
      <w:r w:rsidR="0076201F" w:rsidRPr="00DA0DF9">
        <w:rPr>
          <w:lang w:val="et-EE"/>
        </w:rPr>
        <w:t xml:space="preserve">jaotis nimetab, et </w:t>
      </w:r>
      <w:r w:rsidRPr="00DA0DF9">
        <w:rPr>
          <w:lang w:val="et-EE"/>
        </w:rPr>
        <w:t xml:space="preserve">ettevõtjatele antakse piisav üleminekuaeg </w:t>
      </w:r>
      <w:r w:rsidR="00081FD0" w:rsidRPr="00DA0DF9">
        <w:rPr>
          <w:lang w:val="et-EE"/>
        </w:rPr>
        <w:t xml:space="preserve">ning kavandada </w:t>
      </w:r>
      <w:r w:rsidR="00E05687" w:rsidRPr="00DA0DF9">
        <w:rPr>
          <w:lang w:val="et-EE"/>
        </w:rPr>
        <w:t xml:space="preserve">tuleb </w:t>
      </w:r>
      <w:r w:rsidR="00081FD0" w:rsidRPr="00DA0DF9">
        <w:rPr>
          <w:lang w:val="et-EE"/>
        </w:rPr>
        <w:t xml:space="preserve">vajalikud toetusmeetmed uutesse süsteemidesse </w:t>
      </w:r>
      <w:r w:rsidR="008F333D" w:rsidRPr="00DA0DF9">
        <w:rPr>
          <w:lang w:val="et-EE"/>
        </w:rPr>
        <w:t>investeerimise toetamiseks.</w:t>
      </w:r>
      <w:r w:rsidR="00E40401" w:rsidRPr="00DA0DF9">
        <w:rPr>
          <w:lang w:val="et-EE"/>
        </w:rPr>
        <w:t xml:space="preserve"> Siiski puudub </w:t>
      </w:r>
      <w:r w:rsidR="002940A2" w:rsidRPr="00DA0DF9">
        <w:rPr>
          <w:lang w:val="et-EE"/>
        </w:rPr>
        <w:t>linnukasvatus</w:t>
      </w:r>
      <w:r w:rsidR="00E40401" w:rsidRPr="00DA0DF9">
        <w:rPr>
          <w:lang w:val="et-EE"/>
        </w:rPr>
        <w:t xml:space="preserve">ettevõtjatel igasugune teave ja kindlus võimalikest </w:t>
      </w:r>
      <w:r w:rsidR="003263A8" w:rsidRPr="00DA0DF9">
        <w:rPr>
          <w:lang w:val="et-EE"/>
        </w:rPr>
        <w:t>toetusmeetmetest</w:t>
      </w:r>
      <w:r w:rsidR="00F24780" w:rsidRPr="00DA0DF9">
        <w:rPr>
          <w:lang w:val="et-EE"/>
        </w:rPr>
        <w:t xml:space="preserve">, sh tingimustest, määrast </w:t>
      </w:r>
      <w:r w:rsidR="00E76BF9" w:rsidRPr="00DA0DF9">
        <w:rPr>
          <w:lang w:val="et-EE"/>
        </w:rPr>
        <w:t xml:space="preserve">ning </w:t>
      </w:r>
      <w:r w:rsidR="003263A8" w:rsidRPr="00DA0DF9">
        <w:rPr>
          <w:lang w:val="et-EE"/>
        </w:rPr>
        <w:t xml:space="preserve">toetuste ajakavast. Kui </w:t>
      </w:r>
      <w:r w:rsidR="00180B85" w:rsidRPr="00DA0DF9">
        <w:rPr>
          <w:lang w:val="et-EE"/>
        </w:rPr>
        <w:t xml:space="preserve">riik näeb </w:t>
      </w:r>
      <w:r w:rsidR="00A5336F" w:rsidRPr="00DA0DF9">
        <w:rPr>
          <w:lang w:val="et-EE"/>
        </w:rPr>
        <w:t>linnukasvatussektori t</w:t>
      </w:r>
      <w:r w:rsidR="00377578" w:rsidRPr="00DA0DF9">
        <w:rPr>
          <w:lang w:val="et-EE"/>
        </w:rPr>
        <w:t xml:space="preserve">oetusi </w:t>
      </w:r>
      <w:r w:rsidR="002C35A2" w:rsidRPr="00DA0DF9">
        <w:rPr>
          <w:lang w:val="et-EE"/>
        </w:rPr>
        <w:t xml:space="preserve">tasakaalustava meetmena, </w:t>
      </w:r>
      <w:r w:rsidR="00180B85" w:rsidRPr="00DA0DF9">
        <w:rPr>
          <w:lang w:val="et-EE"/>
        </w:rPr>
        <w:t>on vajalik selles osas s</w:t>
      </w:r>
      <w:r w:rsidR="002C35A2" w:rsidRPr="00DA0DF9">
        <w:rPr>
          <w:lang w:val="et-EE"/>
        </w:rPr>
        <w:t>eletuskirja oluliselt täiendada</w:t>
      </w:r>
      <w:r w:rsidR="00BC7D70" w:rsidRPr="00DA0DF9">
        <w:rPr>
          <w:lang w:val="et-EE"/>
        </w:rPr>
        <w:t>.</w:t>
      </w:r>
      <w:r w:rsidR="00273FB1" w:rsidRPr="00DA0DF9">
        <w:rPr>
          <w:lang w:val="et-EE"/>
        </w:rPr>
        <w:t xml:space="preserve"> </w:t>
      </w:r>
      <w:r w:rsidR="00A864D7" w:rsidRPr="00DA0DF9">
        <w:rPr>
          <w:lang w:val="et-EE"/>
        </w:rPr>
        <w:t>Ka</w:t>
      </w:r>
      <w:r w:rsidR="004748B6" w:rsidRPr="00DA0DF9">
        <w:rPr>
          <w:lang w:val="et-EE"/>
        </w:rPr>
        <w:t xml:space="preserve"> tuleb seletuskirja lisada riigile kaasnevad kulud</w:t>
      </w:r>
      <w:r w:rsidR="00A974B1" w:rsidRPr="00DA0DF9">
        <w:rPr>
          <w:lang w:val="et-EE"/>
        </w:rPr>
        <w:t>.</w:t>
      </w:r>
      <w:r w:rsidR="00061DE9" w:rsidRPr="00DA0DF9">
        <w:rPr>
          <w:lang w:val="et-EE"/>
        </w:rPr>
        <w:t xml:space="preserve"> </w:t>
      </w:r>
    </w:p>
    <w:p w14:paraId="6D8841BC" w14:textId="6799BE72" w:rsidR="005119C8" w:rsidRPr="00DA0DF9" w:rsidRDefault="00C95777" w:rsidP="006A1FE7">
      <w:pPr>
        <w:pStyle w:val="NCNumbering"/>
        <w:rPr>
          <w:lang w:val="et-EE"/>
        </w:rPr>
      </w:pPr>
      <w:r w:rsidRPr="00DA0DF9">
        <w:rPr>
          <w:lang w:val="et-EE"/>
        </w:rPr>
        <w:t xml:space="preserve">Kui neljal Eesti suurimal linnukasvatajal ei ole võimalik </w:t>
      </w:r>
      <w:r w:rsidR="007E3B4D" w:rsidRPr="00DA0DF9">
        <w:rPr>
          <w:lang w:val="et-EE"/>
        </w:rPr>
        <w:t xml:space="preserve">alternatiivmeetodil pidamisele </w:t>
      </w:r>
      <w:r w:rsidRPr="00DA0DF9">
        <w:rPr>
          <w:lang w:val="et-EE"/>
        </w:rPr>
        <w:t>ülemineku</w:t>
      </w:r>
      <w:r w:rsidR="003B0EB7" w:rsidRPr="00DA0DF9">
        <w:rPr>
          <w:lang w:val="et-EE"/>
        </w:rPr>
        <w:t xml:space="preserve">ks </w:t>
      </w:r>
      <w:r w:rsidRPr="00DA0DF9">
        <w:rPr>
          <w:lang w:val="et-EE"/>
        </w:rPr>
        <w:t>investeeringuid teha</w:t>
      </w:r>
      <w:r w:rsidR="00FB776E" w:rsidRPr="00DA0DF9">
        <w:rPr>
          <w:lang w:val="et-EE"/>
        </w:rPr>
        <w:t xml:space="preserve">, langeb tootmise lõpetamisel </w:t>
      </w:r>
      <w:r w:rsidRPr="00DA0DF9">
        <w:rPr>
          <w:lang w:val="et-EE"/>
        </w:rPr>
        <w:t>tänas</w:t>
      </w:r>
      <w:r w:rsidR="00C802AB" w:rsidRPr="00DA0DF9">
        <w:rPr>
          <w:lang w:val="et-EE"/>
        </w:rPr>
        <w:t xml:space="preserve">eid toodangumahtusid arvestades </w:t>
      </w:r>
      <w:r w:rsidRPr="00DA0DF9">
        <w:rPr>
          <w:lang w:val="et-EE"/>
        </w:rPr>
        <w:t xml:space="preserve">munade isevarustatuse tase </w:t>
      </w:r>
      <w:r w:rsidR="0094253D" w:rsidRPr="00DA0DF9">
        <w:rPr>
          <w:lang w:val="et-EE"/>
        </w:rPr>
        <w:t>1</w:t>
      </w:r>
      <w:r w:rsidR="00533B06" w:rsidRPr="00DA0DF9">
        <w:rPr>
          <w:lang w:val="et-EE"/>
        </w:rPr>
        <w:t>2</w:t>
      </w:r>
      <w:r w:rsidR="00173C6E" w:rsidRPr="00DA0DF9">
        <w:rPr>
          <w:lang w:val="et-EE"/>
        </w:rPr>
        <w:t>%-ni.</w:t>
      </w:r>
    </w:p>
    <w:p w14:paraId="37C00021" w14:textId="6F287306" w:rsidR="0004791A" w:rsidRPr="00DA0DF9" w:rsidRDefault="00947E2B" w:rsidP="006A1FE7">
      <w:pPr>
        <w:pStyle w:val="NCNumbering"/>
        <w:rPr>
          <w:lang w:val="et-EE"/>
        </w:rPr>
      </w:pPr>
      <w:r w:rsidRPr="00DA0DF9">
        <w:rPr>
          <w:lang w:val="et-EE"/>
        </w:rPr>
        <w:t>Seletuskirjas on õigesti</w:t>
      </w:r>
      <w:r w:rsidR="00366E4C" w:rsidRPr="00DA0DF9">
        <w:rPr>
          <w:lang w:val="et-EE"/>
        </w:rPr>
        <w:t xml:space="preserve"> nimetatud</w:t>
      </w:r>
      <w:r w:rsidRPr="00DA0DF9">
        <w:rPr>
          <w:lang w:val="et-EE"/>
        </w:rPr>
        <w:t xml:space="preserve">, et muudatus riigikaitsele on suur. </w:t>
      </w:r>
      <w:r w:rsidR="00170D7B">
        <w:rPr>
          <w:lang w:val="et-EE"/>
        </w:rPr>
        <w:t>N</w:t>
      </w:r>
      <w:r w:rsidRPr="00DA0DF9">
        <w:rPr>
          <w:lang w:val="et-EE"/>
        </w:rPr>
        <w:t xml:space="preserve">eljas linnukasvatusettevõttes </w:t>
      </w:r>
      <w:r w:rsidR="00C251FE">
        <w:rPr>
          <w:lang w:val="et-EE"/>
        </w:rPr>
        <w:t xml:space="preserve">toodetakse </w:t>
      </w:r>
      <w:r w:rsidRPr="00DA0DF9">
        <w:rPr>
          <w:lang w:val="et-EE"/>
        </w:rPr>
        <w:t>80% Eestis toodetavatest munadest. Enamik munatoodangust pärineb puuris peetavatel</w:t>
      </w:r>
      <w:r w:rsidR="009632E5" w:rsidRPr="00DA0DF9">
        <w:rPr>
          <w:lang w:val="et-EE"/>
        </w:rPr>
        <w:t>t</w:t>
      </w:r>
      <w:r w:rsidRPr="00DA0DF9">
        <w:rPr>
          <w:lang w:val="et-EE"/>
        </w:rPr>
        <w:t xml:space="preserve"> kanadelt. Riigikaitse</w:t>
      </w:r>
      <w:r w:rsidR="00C077AC" w:rsidRPr="00DA0DF9">
        <w:rPr>
          <w:lang w:val="et-EE"/>
        </w:rPr>
        <w:t xml:space="preserve"> </w:t>
      </w:r>
      <w:r w:rsidRPr="00DA0DF9">
        <w:rPr>
          <w:lang w:val="et-EE"/>
        </w:rPr>
        <w:t>seisukohast on äärmiselt oluline tagada toidujulgeolek. Munatootmise isevarustatuse tase on seletuskirja kohaselt madal, alla 60% (ca 25 aastat tagasi oli isevarustatuse tase 100%). Isevarustatus on toiduga varustatuse tugisammas. Seletuskirjas märgiti, et suurema konflikti korral või</w:t>
      </w:r>
      <w:r w:rsidR="00405AAE" w:rsidRPr="00DA0DF9">
        <w:rPr>
          <w:lang w:val="et-EE"/>
        </w:rPr>
        <w:t>dakse</w:t>
      </w:r>
      <w:r w:rsidRPr="00DA0DF9">
        <w:rPr>
          <w:lang w:val="et-EE"/>
        </w:rPr>
        <w:t xml:space="preserve"> isevarustatuse langedes jääda ilma toorainest, millest valmistada toitu Eesti elanikele.</w:t>
      </w:r>
      <w:r w:rsidRPr="00DA0DF9">
        <w:rPr>
          <w:rStyle w:val="FootnoteReference"/>
          <w:lang w:val="et-EE"/>
        </w:rPr>
        <w:footnoteReference w:id="28"/>
      </w:r>
      <w:r w:rsidR="00F13F80" w:rsidRPr="00DA0DF9">
        <w:rPr>
          <w:lang w:val="et-EE"/>
        </w:rPr>
        <w:t xml:space="preserve"> </w:t>
      </w:r>
      <w:r w:rsidR="0004791A" w:rsidRPr="00DA0DF9">
        <w:rPr>
          <w:lang w:val="et-EE"/>
        </w:rPr>
        <w:t>Tootmise vähendamine või lõpetamine mõjutab seega oluliselt ka riiki. Seletuskirjaski on märgitud, et muudatuse mõju riigikaitsele on suur. Arvestades ka geopoliitilist olukorda jääb arusaamatuks, miks riik sisuliselt piirab kohaliku toidu tootmist.</w:t>
      </w:r>
    </w:p>
    <w:p w14:paraId="0C66FCEC" w14:textId="77777777" w:rsidR="00031407" w:rsidRPr="00DA0DF9" w:rsidRDefault="00031407" w:rsidP="003C473C">
      <w:pPr>
        <w:pStyle w:val="SLONormal"/>
        <w:ind w:left="360"/>
        <w:rPr>
          <w:lang w:val="et-EE"/>
        </w:rPr>
      </w:pPr>
    </w:p>
    <w:p w14:paraId="207A5222" w14:textId="65411246" w:rsidR="005119C8" w:rsidRPr="00DA0DF9" w:rsidRDefault="005119C8" w:rsidP="003C473C">
      <w:pPr>
        <w:pStyle w:val="SLONormal"/>
        <w:ind w:left="360" w:hanging="360"/>
        <w:rPr>
          <w:lang w:val="et-EE"/>
        </w:rPr>
      </w:pPr>
      <w:r w:rsidRPr="00DA0DF9">
        <w:rPr>
          <w:lang w:val="et-EE"/>
        </w:rPr>
        <w:t>Lugupidamisega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8"/>
        <w:gridCol w:w="4535"/>
      </w:tblGrid>
      <w:tr w:rsidR="00893AB6" w:rsidRPr="00DA0DF9" w14:paraId="6BDB5162" w14:textId="77777777" w:rsidTr="00D84303">
        <w:tc>
          <w:tcPr>
            <w:tcW w:w="4537" w:type="dxa"/>
            <w:gridSpan w:val="2"/>
          </w:tcPr>
          <w:p w14:paraId="7E1AF4E3" w14:textId="5FC3167B" w:rsidR="00893AB6" w:rsidRPr="00DA0DF9" w:rsidRDefault="00893AB6">
            <w:pPr>
              <w:pStyle w:val="SLONormal"/>
              <w:spacing w:before="0" w:after="0"/>
              <w:ind w:left="-104"/>
              <w:rPr>
                <w:lang w:val="et-EE"/>
              </w:rPr>
            </w:pPr>
            <w:r w:rsidRPr="00DA0DF9">
              <w:rPr>
                <w:lang w:val="et-EE"/>
              </w:rPr>
              <w:t xml:space="preserve">Allan Tohver </w:t>
            </w:r>
          </w:p>
        </w:tc>
        <w:tc>
          <w:tcPr>
            <w:tcW w:w="4535" w:type="dxa"/>
          </w:tcPr>
          <w:p w14:paraId="6B31AD89" w14:textId="4B00B8A4" w:rsidR="00893AB6" w:rsidRPr="00DA0DF9" w:rsidRDefault="000D4031" w:rsidP="003C473C">
            <w:pPr>
              <w:pStyle w:val="SLONormal"/>
              <w:spacing w:before="0" w:after="0"/>
              <w:ind w:left="360" w:hanging="360"/>
              <w:rPr>
                <w:lang w:val="et-EE"/>
              </w:rPr>
            </w:pPr>
            <w:r w:rsidRPr="00DA0DF9">
              <w:rPr>
                <w:lang w:val="et-EE"/>
              </w:rPr>
              <w:t>Jarno Hermet</w:t>
            </w:r>
            <w:r w:rsidR="00893AB6" w:rsidRPr="00DA0DF9">
              <w:rPr>
                <w:lang w:val="et-EE"/>
              </w:rPr>
              <w:t xml:space="preserve"> </w:t>
            </w:r>
          </w:p>
        </w:tc>
      </w:tr>
      <w:tr w:rsidR="00893AB6" w:rsidRPr="00DA0DF9" w14:paraId="2EBBC80D" w14:textId="77777777" w:rsidTr="00D84303">
        <w:tc>
          <w:tcPr>
            <w:tcW w:w="4537" w:type="dxa"/>
            <w:gridSpan w:val="2"/>
          </w:tcPr>
          <w:p w14:paraId="57CE1D1A" w14:textId="681F802F" w:rsidR="00893AB6" w:rsidRPr="00DA0DF9" w:rsidRDefault="00893AB6">
            <w:pPr>
              <w:pStyle w:val="SLONormal"/>
              <w:spacing w:before="0" w:after="0"/>
              <w:ind w:left="-104"/>
              <w:rPr>
                <w:lang w:val="et-EE"/>
              </w:rPr>
            </w:pPr>
            <w:proofErr w:type="spellStart"/>
            <w:r w:rsidRPr="00DA0DF9">
              <w:rPr>
                <w:lang w:val="et-EE"/>
              </w:rPr>
              <w:t>Dava</w:t>
            </w:r>
            <w:proofErr w:type="spellEnd"/>
            <w:r w:rsidRPr="00DA0DF9">
              <w:rPr>
                <w:lang w:val="et-EE"/>
              </w:rPr>
              <w:t xml:space="preserve"> Foods</w:t>
            </w:r>
            <w:r w:rsidR="0047313B" w:rsidRPr="00DA0DF9">
              <w:rPr>
                <w:lang w:val="et-EE"/>
              </w:rPr>
              <w:t xml:space="preserve"> Estonia AS</w:t>
            </w:r>
          </w:p>
        </w:tc>
        <w:tc>
          <w:tcPr>
            <w:tcW w:w="4535" w:type="dxa"/>
          </w:tcPr>
          <w:p w14:paraId="193F5C11" w14:textId="08C60572" w:rsidR="00893AB6" w:rsidRPr="00DA0DF9" w:rsidRDefault="0047313B" w:rsidP="003C473C">
            <w:pPr>
              <w:pStyle w:val="SLONormal"/>
              <w:spacing w:before="0" w:after="0"/>
              <w:ind w:left="360" w:hanging="360"/>
              <w:rPr>
                <w:lang w:val="et-EE"/>
              </w:rPr>
            </w:pPr>
            <w:r w:rsidRPr="00DA0DF9">
              <w:rPr>
                <w:lang w:val="et-EE"/>
              </w:rPr>
              <w:t>Linnu Talu OÜ</w:t>
            </w:r>
          </w:p>
        </w:tc>
      </w:tr>
      <w:tr w:rsidR="00893AB6" w:rsidRPr="00DA0DF9" w14:paraId="1B114DFD" w14:textId="77777777" w:rsidTr="00D84303">
        <w:tc>
          <w:tcPr>
            <w:tcW w:w="4529" w:type="dxa"/>
          </w:tcPr>
          <w:p w14:paraId="128029AE" w14:textId="77777777" w:rsidR="00D84303" w:rsidRPr="00DA0DF9" w:rsidRDefault="00D84303">
            <w:pPr>
              <w:pStyle w:val="SLONormal"/>
              <w:spacing w:before="0" w:after="0"/>
              <w:ind w:left="-104"/>
              <w:rPr>
                <w:lang w:val="et-EE"/>
              </w:rPr>
            </w:pPr>
          </w:p>
          <w:p w14:paraId="30972ED3" w14:textId="52598622" w:rsidR="00893AB6" w:rsidRPr="00DA0DF9" w:rsidRDefault="009D465D">
            <w:pPr>
              <w:pStyle w:val="SLONormal"/>
              <w:spacing w:before="0" w:after="0"/>
              <w:ind w:left="-104"/>
              <w:rPr>
                <w:highlight w:val="yellow"/>
                <w:lang w:val="et-EE"/>
              </w:rPr>
            </w:pPr>
            <w:r w:rsidRPr="009D465D">
              <w:rPr>
                <w:lang w:val="et-EE"/>
              </w:rPr>
              <w:t>Ats Albert</w:t>
            </w:r>
          </w:p>
        </w:tc>
        <w:tc>
          <w:tcPr>
            <w:tcW w:w="4543" w:type="dxa"/>
            <w:gridSpan w:val="2"/>
          </w:tcPr>
          <w:p w14:paraId="330D0382" w14:textId="77777777" w:rsidR="00497CDE" w:rsidRPr="00DA0DF9" w:rsidRDefault="00497CDE" w:rsidP="003C473C">
            <w:pPr>
              <w:pStyle w:val="SLONormal"/>
              <w:spacing w:before="0" w:after="0"/>
              <w:ind w:left="360"/>
              <w:rPr>
                <w:lang w:val="et-EE"/>
              </w:rPr>
            </w:pPr>
          </w:p>
          <w:p w14:paraId="32EC213B" w14:textId="75B850CE" w:rsidR="00893AB6" w:rsidRPr="00DA0DF9" w:rsidRDefault="000D4031" w:rsidP="003C473C">
            <w:pPr>
              <w:pStyle w:val="SLONormal"/>
              <w:spacing w:before="0" w:after="0"/>
              <w:ind w:left="360" w:hanging="360"/>
              <w:rPr>
                <w:lang w:val="et-EE"/>
              </w:rPr>
            </w:pPr>
            <w:r w:rsidRPr="00DA0DF9">
              <w:rPr>
                <w:lang w:val="et-EE"/>
              </w:rPr>
              <w:t xml:space="preserve">Andres </w:t>
            </w:r>
            <w:proofErr w:type="spellStart"/>
            <w:r w:rsidRPr="00DA0DF9">
              <w:rPr>
                <w:lang w:val="et-EE"/>
              </w:rPr>
              <w:t>Puksov</w:t>
            </w:r>
            <w:proofErr w:type="spellEnd"/>
            <w:r w:rsidR="00893AB6" w:rsidRPr="00DA0DF9">
              <w:rPr>
                <w:lang w:val="et-EE"/>
              </w:rPr>
              <w:t xml:space="preserve"> </w:t>
            </w:r>
          </w:p>
        </w:tc>
      </w:tr>
      <w:tr w:rsidR="00893AB6" w:rsidRPr="00DA0DF9" w14:paraId="2FDAF099" w14:textId="77777777" w:rsidTr="00D84303">
        <w:tc>
          <w:tcPr>
            <w:tcW w:w="4529" w:type="dxa"/>
          </w:tcPr>
          <w:p w14:paraId="16EADD29" w14:textId="2FCBA1E9" w:rsidR="00893AB6" w:rsidRPr="00DA0DF9" w:rsidRDefault="0047313B">
            <w:pPr>
              <w:pStyle w:val="SLONormal"/>
              <w:spacing w:before="0" w:after="0"/>
              <w:ind w:left="-104"/>
              <w:rPr>
                <w:lang w:val="et-EE"/>
              </w:rPr>
            </w:pPr>
            <w:r w:rsidRPr="00DA0DF9">
              <w:rPr>
                <w:lang w:val="et-EE"/>
              </w:rPr>
              <w:t>Eesti Muna OÜ</w:t>
            </w:r>
          </w:p>
        </w:tc>
        <w:tc>
          <w:tcPr>
            <w:tcW w:w="4543" w:type="dxa"/>
            <w:gridSpan w:val="2"/>
          </w:tcPr>
          <w:p w14:paraId="4B33202C" w14:textId="5087CC9E" w:rsidR="00893AB6" w:rsidRPr="00DA0DF9" w:rsidRDefault="0047313B" w:rsidP="003C473C">
            <w:pPr>
              <w:pStyle w:val="SLONormal"/>
              <w:spacing w:before="0" w:after="0"/>
              <w:ind w:left="360" w:hanging="360"/>
              <w:rPr>
                <w:lang w:val="et-EE"/>
              </w:rPr>
            </w:pPr>
            <w:r w:rsidRPr="00DA0DF9">
              <w:rPr>
                <w:lang w:val="et-EE"/>
              </w:rPr>
              <w:t>OÜ Sanlind</w:t>
            </w:r>
          </w:p>
        </w:tc>
      </w:tr>
    </w:tbl>
    <w:p w14:paraId="55C1A560" w14:textId="77777777" w:rsidR="00893AB6" w:rsidRPr="00DA0DF9" w:rsidRDefault="00893AB6" w:rsidP="003C473C">
      <w:pPr>
        <w:pStyle w:val="SLONormal"/>
        <w:ind w:left="360"/>
        <w:rPr>
          <w:rFonts w:asciiTheme="minorHAnsi" w:hAnsiTheme="minorHAnsi" w:cstheme="minorHAnsi"/>
          <w:color w:val="808080" w:themeColor="background1" w:themeShade="80"/>
          <w:lang w:val="et-EE"/>
        </w:rPr>
      </w:pPr>
    </w:p>
    <w:sectPr w:rsidR="00893AB6" w:rsidRPr="00DA0DF9" w:rsidSect="00A343D0">
      <w:footerReference w:type="default" r:id="rId15"/>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7E52" w14:textId="77777777" w:rsidR="00E86A40" w:rsidRDefault="00E86A40" w:rsidP="00EF1B89">
      <w:pPr>
        <w:spacing w:after="0" w:line="240" w:lineRule="auto"/>
      </w:pPr>
      <w:r>
        <w:separator/>
      </w:r>
    </w:p>
  </w:endnote>
  <w:endnote w:type="continuationSeparator" w:id="0">
    <w:p w14:paraId="2B426DAA" w14:textId="77777777" w:rsidR="00E86A40" w:rsidRDefault="00E86A40" w:rsidP="00EF1B89">
      <w:pPr>
        <w:spacing w:after="0" w:line="240" w:lineRule="auto"/>
      </w:pPr>
      <w:r>
        <w:continuationSeparator/>
      </w:r>
    </w:p>
  </w:endnote>
  <w:endnote w:type="continuationNotice" w:id="1">
    <w:p w14:paraId="7B2B1076" w14:textId="77777777" w:rsidR="00E86A40" w:rsidRDefault="00E86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979756"/>
      <w:docPartObj>
        <w:docPartGallery w:val="Page Numbers (Bottom of Page)"/>
        <w:docPartUnique/>
      </w:docPartObj>
    </w:sdtPr>
    <w:sdtEndPr/>
    <w:sdtContent>
      <w:p w14:paraId="49E684FC" w14:textId="71B97E89" w:rsidR="00DA6283" w:rsidRDefault="00DA6283">
        <w:pPr>
          <w:pStyle w:val="Footer"/>
          <w:jc w:val="center"/>
        </w:pPr>
        <w:r>
          <w:fldChar w:fldCharType="begin"/>
        </w:r>
        <w:r>
          <w:instrText>PAGE   \* MERGEFORMAT</w:instrText>
        </w:r>
        <w:r>
          <w:fldChar w:fldCharType="separate"/>
        </w:r>
        <w:r>
          <w:rPr>
            <w:lang w:val="et-EE"/>
          </w:rPr>
          <w:t>2</w:t>
        </w:r>
        <w:r>
          <w:fldChar w:fldCharType="end"/>
        </w:r>
      </w:p>
    </w:sdtContent>
  </w:sdt>
  <w:p w14:paraId="2154E444" w14:textId="77777777" w:rsidR="00DA6283" w:rsidRDefault="00DA6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528B" w14:textId="77777777" w:rsidR="00E86A40" w:rsidRDefault="00E86A40" w:rsidP="00EF1B89">
      <w:pPr>
        <w:spacing w:after="0" w:line="240" w:lineRule="auto"/>
      </w:pPr>
      <w:r>
        <w:separator/>
      </w:r>
    </w:p>
  </w:footnote>
  <w:footnote w:type="continuationSeparator" w:id="0">
    <w:p w14:paraId="2033CEAD" w14:textId="77777777" w:rsidR="00E86A40" w:rsidRDefault="00E86A40" w:rsidP="00EF1B89">
      <w:pPr>
        <w:spacing w:after="0" w:line="240" w:lineRule="auto"/>
      </w:pPr>
      <w:r>
        <w:continuationSeparator/>
      </w:r>
    </w:p>
  </w:footnote>
  <w:footnote w:type="continuationNotice" w:id="1">
    <w:p w14:paraId="6E4238B5" w14:textId="77777777" w:rsidR="00E86A40" w:rsidRDefault="00E86A40">
      <w:pPr>
        <w:spacing w:after="0" w:line="240" w:lineRule="auto"/>
      </w:pPr>
    </w:p>
  </w:footnote>
  <w:footnote w:id="2">
    <w:p w14:paraId="2FE15AEB" w14:textId="64C7C48E" w:rsidR="00F90F07" w:rsidRPr="006B2490" w:rsidRDefault="00F90F07">
      <w:pPr>
        <w:pStyle w:val="FootnoteText"/>
        <w:rPr>
          <w:lang w:val="et-EE"/>
        </w:rPr>
      </w:pPr>
      <w:r>
        <w:rPr>
          <w:rStyle w:val="FootnoteReference"/>
        </w:rPr>
        <w:footnoteRef/>
      </w:r>
      <w:r w:rsidRPr="00C9264C">
        <w:rPr>
          <w:lang w:val="en-US"/>
        </w:rPr>
        <w:t xml:space="preserve"> </w:t>
      </w:r>
      <w:r w:rsidRPr="006B2490">
        <w:rPr>
          <w:lang w:val="et-EE"/>
        </w:rPr>
        <w:t xml:space="preserve">Eelnõude infosüsteem, </w:t>
      </w:r>
      <w:r w:rsidR="00FB5994" w:rsidRPr="006B2490">
        <w:rPr>
          <w:lang w:val="et-EE"/>
        </w:rPr>
        <w:t xml:space="preserve">loomakaitse seaduse muutmise seadus, </w:t>
      </w:r>
      <w:r w:rsidR="00577CEE" w:rsidRPr="006B2490">
        <w:rPr>
          <w:lang w:val="et-EE"/>
        </w:rPr>
        <w:t>dokument number</w:t>
      </w:r>
      <w:r w:rsidR="00DF4B4E" w:rsidRPr="006B2490">
        <w:rPr>
          <w:lang w:val="et-EE"/>
        </w:rPr>
        <w:t xml:space="preserve"> </w:t>
      </w:r>
      <w:r w:rsidR="00735133" w:rsidRPr="006B2490">
        <w:rPr>
          <w:lang w:val="et-EE"/>
        </w:rPr>
        <w:t>25-0034/01.</w:t>
      </w:r>
    </w:p>
  </w:footnote>
  <w:footnote w:id="3">
    <w:p w14:paraId="069E427F" w14:textId="102C013F" w:rsidR="00184C12" w:rsidRPr="006B2490" w:rsidRDefault="00184C12" w:rsidP="00184C12">
      <w:pPr>
        <w:pStyle w:val="FootnoteText"/>
        <w:rPr>
          <w:lang w:val="et-EE"/>
        </w:rPr>
      </w:pPr>
      <w:r w:rsidRPr="006B2490">
        <w:rPr>
          <w:rStyle w:val="FootnoteReference"/>
          <w:lang w:val="et-EE"/>
        </w:rPr>
        <w:footnoteRef/>
      </w:r>
      <w:r w:rsidRPr="006B2490">
        <w:rPr>
          <w:lang w:val="et-EE"/>
        </w:rPr>
        <w:t xml:space="preserve"> </w:t>
      </w:r>
      <w:r w:rsidR="00336886" w:rsidRPr="006B2490">
        <w:rPr>
          <w:lang w:val="et-EE"/>
        </w:rPr>
        <w:t>S</w:t>
      </w:r>
      <w:r w:rsidRPr="006B2490">
        <w:rPr>
          <w:lang w:val="et-EE"/>
        </w:rPr>
        <w:t>eletuskiri, ptk 3.</w:t>
      </w:r>
    </w:p>
  </w:footnote>
  <w:footnote w:id="4">
    <w:p w14:paraId="7B422CFF" w14:textId="74A8409A" w:rsidR="00171940" w:rsidRPr="006B2490" w:rsidRDefault="00171940">
      <w:pPr>
        <w:pStyle w:val="FootnoteText"/>
        <w:rPr>
          <w:lang w:val="et-EE"/>
        </w:rPr>
      </w:pPr>
      <w:r w:rsidRPr="006B2490">
        <w:rPr>
          <w:rStyle w:val="FootnoteReference"/>
          <w:lang w:val="et-EE"/>
        </w:rPr>
        <w:footnoteRef/>
      </w:r>
      <w:r w:rsidRPr="006B2490">
        <w:rPr>
          <w:lang w:val="et-EE"/>
        </w:rPr>
        <w:t xml:space="preserve"> Nõukogu direktiiv 98/58/EÜ, mis käsitleb põllumajandusloomade kaitset (EÜT L 221, 08.08.1998, lk 23–27), muudetud määrusega (EÜ) nr 806/2003 (ELT L 122, 16.05.2003, lk 1–35);</w:t>
      </w:r>
      <w:r w:rsidRPr="006B2490">
        <w:rPr>
          <w:lang w:val="et-EE"/>
        </w:rPr>
        <w:br/>
        <w:t>nõukogu direktiiv 1999/74/EÜ, millega sätestatakse munakanade kaitse miinimumnõuded (EÜT L 203, 03.08.1999, lk 53–57), muudetud määrusega (EÜ) nr 806/2003 (ELT L 122, 16.05.2003, lk 1–35)</w:t>
      </w:r>
      <w:r w:rsidR="00B839F8" w:rsidRPr="006B2490">
        <w:rPr>
          <w:lang w:val="et-EE"/>
        </w:rPr>
        <w:t>.</w:t>
      </w:r>
    </w:p>
  </w:footnote>
  <w:footnote w:id="5">
    <w:p w14:paraId="6B56B025" w14:textId="16F2F83C" w:rsidR="006D6B4E" w:rsidRPr="006D6B4E" w:rsidRDefault="006D6B4E">
      <w:pPr>
        <w:pStyle w:val="FootnoteText"/>
        <w:rPr>
          <w:lang w:val="et-EE"/>
        </w:rPr>
      </w:pPr>
      <w:r>
        <w:rPr>
          <w:rStyle w:val="FootnoteReference"/>
        </w:rPr>
        <w:footnoteRef/>
      </w:r>
      <w:r w:rsidRPr="006D6B4E">
        <w:rPr>
          <w:lang w:val="fi-FI"/>
        </w:rPr>
        <w:t xml:space="preserve"> </w:t>
      </w:r>
      <w:r w:rsidRPr="006D6B4E">
        <w:rPr>
          <w:lang w:val="et-EE"/>
        </w:rPr>
        <w:t>Eesti Konjunktuuriinstituut</w:t>
      </w:r>
      <w:r>
        <w:rPr>
          <w:lang w:val="et-EE"/>
        </w:rPr>
        <w:t xml:space="preserve">, 2024, </w:t>
      </w:r>
      <w:r w:rsidRPr="006D6B4E">
        <w:rPr>
          <w:lang w:val="et-EE"/>
        </w:rPr>
        <w:t>Eesti elanike toidukaupade ostueelistused ja hoiakud</w:t>
      </w:r>
      <w:r>
        <w:rPr>
          <w:lang w:val="et-EE"/>
        </w:rPr>
        <w:t>.</w:t>
      </w:r>
    </w:p>
  </w:footnote>
  <w:footnote w:id="6">
    <w:p w14:paraId="7E7B2E90" w14:textId="03387B99" w:rsidR="00340ED4" w:rsidRPr="0091060D" w:rsidRDefault="00340ED4">
      <w:pPr>
        <w:pStyle w:val="FootnoteText"/>
        <w:rPr>
          <w:lang w:val="fi-FI"/>
        </w:rPr>
      </w:pPr>
      <w:r>
        <w:rPr>
          <w:rStyle w:val="FootnoteReference"/>
        </w:rPr>
        <w:footnoteRef/>
      </w:r>
      <w:r w:rsidRPr="00340ED4">
        <w:rPr>
          <w:lang w:val="fi-FI"/>
        </w:rPr>
        <w:t xml:space="preserve"> </w:t>
      </w:r>
      <w:proofErr w:type="spellStart"/>
      <w:r w:rsidR="00C73B67">
        <w:rPr>
          <w:lang w:val="fi-FI"/>
        </w:rPr>
        <w:t>S</w:t>
      </w:r>
      <w:r w:rsidR="00446551">
        <w:rPr>
          <w:lang w:val="fi-FI"/>
        </w:rPr>
        <w:t>eletuskiri</w:t>
      </w:r>
      <w:proofErr w:type="spellEnd"/>
      <w:r w:rsidR="00446551">
        <w:rPr>
          <w:lang w:val="fi-FI"/>
        </w:rPr>
        <w:t xml:space="preserve">, </w:t>
      </w:r>
      <w:proofErr w:type="spellStart"/>
      <w:r w:rsidR="00446551">
        <w:rPr>
          <w:lang w:val="fi-FI"/>
        </w:rPr>
        <w:t>lk</w:t>
      </w:r>
      <w:proofErr w:type="spellEnd"/>
      <w:r w:rsidR="00446551">
        <w:rPr>
          <w:lang w:val="fi-FI"/>
        </w:rPr>
        <w:t xml:space="preserve"> 7.</w:t>
      </w:r>
    </w:p>
  </w:footnote>
  <w:footnote w:id="7">
    <w:p w14:paraId="1AB6D57F" w14:textId="3C3D9465" w:rsidR="00C35618" w:rsidRPr="0091060D" w:rsidRDefault="00C35618">
      <w:pPr>
        <w:pStyle w:val="FootnoteText"/>
        <w:rPr>
          <w:lang w:val="fi-FI"/>
        </w:rPr>
      </w:pPr>
      <w:r>
        <w:rPr>
          <w:rStyle w:val="FootnoteReference"/>
        </w:rPr>
        <w:footnoteRef/>
      </w:r>
      <w:r w:rsidRPr="00735133">
        <w:rPr>
          <w:lang w:val="fi-FI"/>
        </w:rPr>
        <w:t xml:space="preserve"> </w:t>
      </w:r>
      <w:proofErr w:type="spellStart"/>
      <w:r w:rsidR="00A53DE7" w:rsidRPr="0091060D">
        <w:rPr>
          <w:lang w:val="fi-FI"/>
        </w:rPr>
        <w:t>Äripäev</w:t>
      </w:r>
      <w:proofErr w:type="spellEnd"/>
      <w:r w:rsidR="00CC734F" w:rsidRPr="0091060D">
        <w:rPr>
          <w:lang w:val="fi-FI"/>
        </w:rPr>
        <w:t xml:space="preserve">, 30.01.2025, </w:t>
      </w:r>
      <w:r w:rsidR="009D465D">
        <w:fldChar w:fldCharType="begin"/>
      </w:r>
      <w:r w:rsidR="009D465D" w:rsidRPr="009D465D">
        <w:rPr>
          <w:lang w:val="fi-FI"/>
        </w:rPr>
        <w:instrText>HYPERLINK "https://www.aripaev.ee/arvamused/2025/01/30/piret-hartman-kohalik-toit-olgu-kattesaadav"</w:instrText>
      </w:r>
      <w:r w:rsidR="009D465D">
        <w:fldChar w:fldCharType="separate"/>
      </w:r>
      <w:r w:rsidR="00CC734F" w:rsidRPr="0091060D">
        <w:rPr>
          <w:rStyle w:val="Hyperlink"/>
          <w:lang w:val="fi-FI"/>
        </w:rPr>
        <w:t>https://www.aripaev.ee/arvamused/2025/01/30/piret-hartman-kohalik-toit-olgu-kattesaadav</w:t>
      </w:r>
      <w:r w:rsidR="009D465D">
        <w:rPr>
          <w:rStyle w:val="Hyperlink"/>
          <w:lang w:val="fi-FI"/>
        </w:rPr>
        <w:fldChar w:fldCharType="end"/>
      </w:r>
      <w:r w:rsidR="00533E40" w:rsidRPr="0091060D">
        <w:rPr>
          <w:lang w:val="fi-FI"/>
        </w:rPr>
        <w:t>.</w:t>
      </w:r>
      <w:r w:rsidR="00CC734F" w:rsidRPr="0091060D">
        <w:rPr>
          <w:lang w:val="fi-FI"/>
        </w:rPr>
        <w:t xml:space="preserve"> </w:t>
      </w:r>
    </w:p>
  </w:footnote>
  <w:footnote w:id="8">
    <w:p w14:paraId="1C556550" w14:textId="77777777" w:rsidR="00C57120" w:rsidRPr="00CF3F68" w:rsidRDefault="00C57120" w:rsidP="00C57120">
      <w:pPr>
        <w:pStyle w:val="FootnoteText"/>
        <w:rPr>
          <w:lang w:val="fi-FI"/>
        </w:rPr>
      </w:pPr>
      <w:r>
        <w:rPr>
          <w:rStyle w:val="FootnoteReference"/>
        </w:rPr>
        <w:footnoteRef/>
      </w:r>
      <w:r w:rsidRPr="00340ED4">
        <w:rPr>
          <w:lang w:val="fi-FI"/>
        </w:rPr>
        <w:t xml:space="preserve"> </w:t>
      </w:r>
      <w:proofErr w:type="spellStart"/>
      <w:r>
        <w:rPr>
          <w:lang w:val="fi-FI"/>
        </w:rPr>
        <w:t>Seletuskiri</w:t>
      </w:r>
      <w:proofErr w:type="spellEnd"/>
      <w:r>
        <w:rPr>
          <w:lang w:val="fi-FI"/>
        </w:rPr>
        <w:t xml:space="preserve">, </w:t>
      </w:r>
      <w:proofErr w:type="spellStart"/>
      <w:r>
        <w:rPr>
          <w:lang w:val="fi-FI"/>
        </w:rPr>
        <w:t>lk</w:t>
      </w:r>
      <w:proofErr w:type="spellEnd"/>
      <w:r>
        <w:rPr>
          <w:lang w:val="fi-FI"/>
        </w:rPr>
        <w:t xml:space="preserve"> 7.</w:t>
      </w:r>
    </w:p>
  </w:footnote>
  <w:footnote w:id="9">
    <w:p w14:paraId="3AE04E37" w14:textId="49677618" w:rsidR="00FD6AE2" w:rsidRPr="003C473C" w:rsidRDefault="00FD6AE2">
      <w:pPr>
        <w:pStyle w:val="FootnoteText"/>
        <w:rPr>
          <w:lang w:val="et-EE"/>
        </w:rPr>
      </w:pPr>
      <w:r>
        <w:rPr>
          <w:rStyle w:val="FootnoteReference"/>
        </w:rPr>
        <w:footnoteRef/>
      </w:r>
      <w:r w:rsidRPr="009D465D">
        <w:rPr>
          <w:lang w:val="fi-FI"/>
        </w:rPr>
        <w:t xml:space="preserve"> </w:t>
      </w:r>
      <w:r>
        <w:rPr>
          <w:lang w:val="et-EE"/>
        </w:rPr>
        <w:t>Seletuskiri, lk 7.</w:t>
      </w:r>
    </w:p>
  </w:footnote>
  <w:footnote w:id="10">
    <w:p w14:paraId="5E2355F2" w14:textId="2A6EB6DF" w:rsidR="00E2646A" w:rsidRPr="00CF3F68" w:rsidRDefault="00E2646A">
      <w:pPr>
        <w:pStyle w:val="FootnoteText"/>
        <w:rPr>
          <w:lang w:val="fi-FI"/>
        </w:rPr>
      </w:pPr>
      <w:r>
        <w:rPr>
          <w:rStyle w:val="FootnoteReference"/>
        </w:rPr>
        <w:footnoteRef/>
      </w:r>
      <w:r w:rsidRPr="00CF3F68">
        <w:rPr>
          <w:lang w:val="fi-FI"/>
        </w:rPr>
        <w:t xml:space="preserve"> </w:t>
      </w:r>
      <w:proofErr w:type="spellStart"/>
      <w:r w:rsidRPr="00CF3F68">
        <w:rPr>
          <w:lang w:val="fi-FI"/>
        </w:rPr>
        <w:t>Seletuskiri</w:t>
      </w:r>
      <w:proofErr w:type="spellEnd"/>
      <w:r w:rsidRPr="00CF3F68">
        <w:rPr>
          <w:lang w:val="fi-FI"/>
        </w:rPr>
        <w:t xml:space="preserve">, </w:t>
      </w:r>
      <w:proofErr w:type="spellStart"/>
      <w:r w:rsidRPr="00CF3F68">
        <w:rPr>
          <w:lang w:val="fi-FI"/>
        </w:rPr>
        <w:t>lk</w:t>
      </w:r>
      <w:proofErr w:type="spellEnd"/>
      <w:r w:rsidRPr="00CF3F68">
        <w:rPr>
          <w:lang w:val="fi-FI"/>
        </w:rPr>
        <w:t xml:space="preserve"> 4. </w:t>
      </w:r>
    </w:p>
  </w:footnote>
  <w:footnote w:id="11">
    <w:p w14:paraId="26F9050A" w14:textId="55D28DF9" w:rsidR="00BF0E5D" w:rsidRPr="003C473C" w:rsidRDefault="00BF0E5D">
      <w:pPr>
        <w:pStyle w:val="FootnoteText"/>
        <w:rPr>
          <w:lang w:val="et-EE"/>
        </w:rPr>
      </w:pPr>
      <w:r>
        <w:rPr>
          <w:rStyle w:val="FootnoteReference"/>
        </w:rPr>
        <w:footnoteRef/>
      </w:r>
      <w:r w:rsidRPr="007A1F82">
        <w:rPr>
          <w:lang w:val="fi-FI"/>
        </w:rPr>
        <w:t xml:space="preserve"> </w:t>
      </w:r>
      <w:r>
        <w:rPr>
          <w:lang w:val="fi-FI"/>
        </w:rPr>
        <w:t>S</w:t>
      </w:r>
      <w:proofErr w:type="spellStart"/>
      <w:r w:rsidRPr="0011247C">
        <w:rPr>
          <w:lang w:val="et-EE"/>
        </w:rPr>
        <w:t>eletuskiri</w:t>
      </w:r>
      <w:proofErr w:type="spellEnd"/>
      <w:r w:rsidRPr="0011247C">
        <w:rPr>
          <w:lang w:val="et-EE"/>
        </w:rPr>
        <w:t>, lk 11</w:t>
      </w:r>
      <w:r>
        <w:rPr>
          <w:lang w:val="et-EE"/>
        </w:rPr>
        <w:t>.</w:t>
      </w:r>
    </w:p>
  </w:footnote>
  <w:footnote w:id="12">
    <w:p w14:paraId="50556809" w14:textId="680C7F6B" w:rsidR="00D84CD0" w:rsidRPr="00B754A6" w:rsidRDefault="00D84CD0">
      <w:pPr>
        <w:pStyle w:val="FootnoteText"/>
        <w:rPr>
          <w:lang w:val="fi-FI"/>
        </w:rPr>
      </w:pPr>
      <w:r>
        <w:rPr>
          <w:rStyle w:val="FootnoteReference"/>
        </w:rPr>
        <w:footnoteRef/>
      </w:r>
      <w:r w:rsidRPr="003C473C">
        <w:rPr>
          <w:lang w:val="fi-FI"/>
        </w:rPr>
        <w:t xml:space="preserve"> </w:t>
      </w:r>
      <w:r>
        <w:rPr>
          <w:lang w:val="fi-FI"/>
        </w:rPr>
        <w:t>S</w:t>
      </w:r>
      <w:proofErr w:type="spellStart"/>
      <w:r w:rsidRPr="0011247C">
        <w:rPr>
          <w:lang w:val="et-EE"/>
        </w:rPr>
        <w:t>eletuskiri</w:t>
      </w:r>
      <w:proofErr w:type="spellEnd"/>
      <w:r w:rsidRPr="0011247C">
        <w:rPr>
          <w:lang w:val="et-EE"/>
        </w:rPr>
        <w:t>, lk 2</w:t>
      </w:r>
      <w:r>
        <w:rPr>
          <w:lang w:val="et-EE"/>
        </w:rPr>
        <w:t>.</w:t>
      </w:r>
    </w:p>
  </w:footnote>
  <w:footnote w:id="13">
    <w:p w14:paraId="294B04B4" w14:textId="2C5BFC7E" w:rsidR="00073CA6" w:rsidRPr="0091060D" w:rsidRDefault="00073CA6" w:rsidP="00073CA6">
      <w:pPr>
        <w:pStyle w:val="FootnoteText"/>
        <w:rPr>
          <w:lang w:val="fi-FI"/>
        </w:rPr>
      </w:pPr>
      <w:r>
        <w:rPr>
          <w:rStyle w:val="FootnoteReference"/>
        </w:rPr>
        <w:footnoteRef/>
      </w:r>
      <w:r w:rsidRPr="0091060D">
        <w:rPr>
          <w:lang w:val="fi-FI"/>
        </w:rPr>
        <w:t xml:space="preserve"> </w:t>
      </w:r>
      <w:proofErr w:type="spellStart"/>
      <w:r w:rsidRPr="0091060D">
        <w:rPr>
          <w:lang w:val="fi-FI"/>
        </w:rPr>
        <w:t>Justiitsministeerium</w:t>
      </w:r>
      <w:proofErr w:type="spellEnd"/>
      <w:r w:rsidRPr="0091060D">
        <w:rPr>
          <w:lang w:val="fi-FI"/>
        </w:rPr>
        <w:t>, „</w:t>
      </w:r>
      <w:proofErr w:type="spellStart"/>
      <w:r w:rsidRPr="0091060D">
        <w:rPr>
          <w:lang w:val="fi-FI"/>
        </w:rPr>
        <w:t>Juhend</w:t>
      </w:r>
      <w:proofErr w:type="spellEnd"/>
      <w:r w:rsidRPr="0091060D">
        <w:rPr>
          <w:lang w:val="fi-FI"/>
        </w:rPr>
        <w:t xml:space="preserve"> </w:t>
      </w:r>
      <w:proofErr w:type="spellStart"/>
      <w:r w:rsidRPr="0091060D">
        <w:rPr>
          <w:lang w:val="fi-FI"/>
        </w:rPr>
        <w:t>järelhindamise</w:t>
      </w:r>
      <w:proofErr w:type="spellEnd"/>
      <w:r w:rsidRPr="0091060D">
        <w:rPr>
          <w:lang w:val="fi-FI"/>
        </w:rPr>
        <w:t xml:space="preserve"> </w:t>
      </w:r>
      <w:proofErr w:type="spellStart"/>
      <w:r w:rsidRPr="0091060D">
        <w:rPr>
          <w:lang w:val="fi-FI"/>
        </w:rPr>
        <w:t>korraldamiseks</w:t>
      </w:r>
      <w:proofErr w:type="spellEnd"/>
      <w:r w:rsidRPr="0091060D">
        <w:rPr>
          <w:lang w:val="fi-FI"/>
        </w:rPr>
        <w:t xml:space="preserve">“, </w:t>
      </w:r>
      <w:r w:rsidR="009D465D">
        <w:fldChar w:fldCharType="begin"/>
      </w:r>
      <w:r w:rsidR="009D465D" w:rsidRPr="009D465D">
        <w:rPr>
          <w:lang w:val="fi-FI"/>
        </w:rPr>
        <w:instrText>HYPERLINK "https://www.justdigi.ee/oigusloome-arendamine/hea-oigusloome-ja-normitehnika/oigustloovate-aktide-mojude-hindamine"</w:instrText>
      </w:r>
      <w:r w:rsidR="009D465D">
        <w:fldChar w:fldCharType="separate"/>
      </w:r>
      <w:r w:rsidRPr="0091060D">
        <w:rPr>
          <w:rStyle w:val="Hyperlink"/>
          <w:lang w:val="fi-FI"/>
        </w:rPr>
        <w:t>https://www.justdigi.ee/oigusloome-arendamine/hea-oigusloome-ja-normitehnika/oigustloovate-aktide-mojude-hindamine</w:t>
      </w:r>
      <w:r w:rsidR="009D465D">
        <w:rPr>
          <w:rStyle w:val="Hyperlink"/>
          <w:lang w:val="fi-FI"/>
        </w:rPr>
        <w:fldChar w:fldCharType="end"/>
      </w:r>
      <w:r w:rsidR="000447A1" w:rsidRPr="0091060D">
        <w:rPr>
          <w:lang w:val="fi-FI"/>
        </w:rPr>
        <w:t>.</w:t>
      </w:r>
      <w:r w:rsidRPr="0091060D">
        <w:rPr>
          <w:lang w:val="fi-FI"/>
        </w:rPr>
        <w:t xml:space="preserve"> </w:t>
      </w:r>
    </w:p>
  </w:footnote>
  <w:footnote w:id="14">
    <w:p w14:paraId="66A978AB" w14:textId="09610ABA" w:rsidR="00F72AA0" w:rsidRPr="0091060D" w:rsidRDefault="00F72AA0">
      <w:pPr>
        <w:pStyle w:val="FootnoteText"/>
        <w:rPr>
          <w:lang w:val="fi-FI"/>
        </w:rPr>
      </w:pPr>
      <w:r>
        <w:rPr>
          <w:rStyle w:val="FootnoteReference"/>
        </w:rPr>
        <w:footnoteRef/>
      </w:r>
      <w:r w:rsidRPr="0091060D">
        <w:rPr>
          <w:lang w:val="fi-FI"/>
        </w:rPr>
        <w:t xml:space="preserve"> </w:t>
      </w:r>
      <w:proofErr w:type="spellStart"/>
      <w:r w:rsidRPr="0091060D">
        <w:rPr>
          <w:lang w:val="fi-FI"/>
        </w:rPr>
        <w:t>Justiitsministeerium</w:t>
      </w:r>
      <w:proofErr w:type="spellEnd"/>
      <w:r w:rsidRPr="0091060D">
        <w:rPr>
          <w:lang w:val="fi-FI"/>
        </w:rPr>
        <w:t>, „</w:t>
      </w:r>
      <w:proofErr w:type="spellStart"/>
      <w:r w:rsidRPr="0091060D">
        <w:rPr>
          <w:lang w:val="fi-FI"/>
        </w:rPr>
        <w:t>Juhend</w:t>
      </w:r>
      <w:proofErr w:type="spellEnd"/>
      <w:r w:rsidRPr="0091060D">
        <w:rPr>
          <w:lang w:val="fi-FI"/>
        </w:rPr>
        <w:t xml:space="preserve"> </w:t>
      </w:r>
      <w:proofErr w:type="spellStart"/>
      <w:r w:rsidRPr="0091060D">
        <w:rPr>
          <w:lang w:val="fi-FI"/>
        </w:rPr>
        <w:t>järelhindamise</w:t>
      </w:r>
      <w:proofErr w:type="spellEnd"/>
      <w:r w:rsidRPr="0091060D">
        <w:rPr>
          <w:lang w:val="fi-FI"/>
        </w:rPr>
        <w:t xml:space="preserve"> </w:t>
      </w:r>
      <w:proofErr w:type="spellStart"/>
      <w:r w:rsidRPr="0091060D">
        <w:rPr>
          <w:lang w:val="fi-FI"/>
        </w:rPr>
        <w:t>korraldamiseks</w:t>
      </w:r>
      <w:proofErr w:type="spellEnd"/>
      <w:r w:rsidRPr="0091060D">
        <w:rPr>
          <w:lang w:val="fi-FI"/>
        </w:rPr>
        <w:t xml:space="preserve">“, </w:t>
      </w:r>
      <w:r w:rsidR="009D465D">
        <w:fldChar w:fldCharType="begin"/>
      </w:r>
      <w:r w:rsidR="009D465D" w:rsidRPr="009D465D">
        <w:rPr>
          <w:lang w:val="fi-FI"/>
        </w:rPr>
        <w:instrText>HYPERLINK "https://www.justdigi.ee/oigusloome-arendamine/hea-oigusloome-ja-normitehnika/oigustloovate-aktide-mojude-hindamine"</w:instrText>
      </w:r>
      <w:r w:rsidR="009D465D">
        <w:fldChar w:fldCharType="separate"/>
      </w:r>
      <w:r w:rsidRPr="0091060D">
        <w:rPr>
          <w:rStyle w:val="Hyperlink"/>
          <w:lang w:val="fi-FI"/>
        </w:rPr>
        <w:t>https://www.justdigi.ee/oigusloome-arendamine/hea-oigusloome-ja-normitehnika/oigustloovate-aktide-mojude-hindamine</w:t>
      </w:r>
      <w:r w:rsidR="009D465D">
        <w:rPr>
          <w:rStyle w:val="Hyperlink"/>
          <w:lang w:val="fi-FI"/>
        </w:rPr>
        <w:fldChar w:fldCharType="end"/>
      </w:r>
      <w:r w:rsidR="000447A1" w:rsidRPr="0091060D">
        <w:rPr>
          <w:lang w:val="fi-FI"/>
        </w:rPr>
        <w:t>.</w:t>
      </w:r>
    </w:p>
  </w:footnote>
  <w:footnote w:id="15">
    <w:p w14:paraId="0C1AB4E3" w14:textId="77EEC7C7" w:rsidR="00172A81" w:rsidRPr="0030141B" w:rsidRDefault="00172A81">
      <w:pPr>
        <w:pStyle w:val="FootnoteText"/>
        <w:rPr>
          <w:lang w:val="et-EE"/>
        </w:rPr>
      </w:pPr>
      <w:r>
        <w:rPr>
          <w:rStyle w:val="FootnoteReference"/>
        </w:rPr>
        <w:footnoteRef/>
      </w:r>
      <w:r w:rsidRPr="0030141B">
        <w:rPr>
          <w:lang w:val="fi-FI"/>
        </w:rPr>
        <w:t xml:space="preserve"> </w:t>
      </w:r>
      <w:r>
        <w:rPr>
          <w:lang w:val="fi-FI"/>
        </w:rPr>
        <w:t>S</w:t>
      </w:r>
      <w:proofErr w:type="spellStart"/>
      <w:r w:rsidRPr="0011247C">
        <w:rPr>
          <w:lang w:val="et-EE"/>
        </w:rPr>
        <w:t>eletuskiri</w:t>
      </w:r>
      <w:proofErr w:type="spellEnd"/>
      <w:r w:rsidRPr="0011247C">
        <w:rPr>
          <w:lang w:val="et-EE"/>
        </w:rPr>
        <w:t xml:space="preserve">, </w:t>
      </w:r>
      <w:proofErr w:type="spellStart"/>
      <w:r w:rsidRPr="0011247C">
        <w:rPr>
          <w:lang w:val="et-EE"/>
        </w:rPr>
        <w:t>ptk</w:t>
      </w:r>
      <w:proofErr w:type="spellEnd"/>
      <w:r w:rsidRPr="0011247C">
        <w:rPr>
          <w:lang w:val="et-EE"/>
        </w:rPr>
        <w:t xml:space="preserve"> 6.1.3</w:t>
      </w:r>
      <w:r>
        <w:rPr>
          <w:lang w:val="et-EE"/>
        </w:rPr>
        <w:t>.</w:t>
      </w:r>
    </w:p>
  </w:footnote>
  <w:footnote w:id="16">
    <w:p w14:paraId="68140EC6" w14:textId="3739A1FC" w:rsidR="009F1D34" w:rsidRPr="0030141B" w:rsidRDefault="009F1D34">
      <w:pPr>
        <w:pStyle w:val="FootnoteText"/>
        <w:rPr>
          <w:lang w:val="fi-FI"/>
        </w:rPr>
      </w:pPr>
      <w:r>
        <w:rPr>
          <w:rStyle w:val="FootnoteReference"/>
        </w:rPr>
        <w:footnoteRef/>
      </w:r>
      <w:r w:rsidRPr="0030141B">
        <w:rPr>
          <w:lang w:val="fi-FI"/>
        </w:rPr>
        <w:t xml:space="preserve"> </w:t>
      </w:r>
      <w:r>
        <w:rPr>
          <w:lang w:val="fi-FI"/>
        </w:rPr>
        <w:t>S</w:t>
      </w:r>
      <w:proofErr w:type="spellStart"/>
      <w:r w:rsidRPr="0011247C">
        <w:rPr>
          <w:lang w:val="et-EE"/>
        </w:rPr>
        <w:t>eletuskiri</w:t>
      </w:r>
      <w:proofErr w:type="spellEnd"/>
      <w:r w:rsidRPr="0011247C">
        <w:rPr>
          <w:lang w:val="et-EE"/>
        </w:rPr>
        <w:t xml:space="preserve">, </w:t>
      </w:r>
      <w:proofErr w:type="spellStart"/>
      <w:r w:rsidRPr="0011247C">
        <w:rPr>
          <w:lang w:val="et-EE"/>
        </w:rPr>
        <w:t>ptk</w:t>
      </w:r>
      <w:proofErr w:type="spellEnd"/>
      <w:r w:rsidRPr="0011247C">
        <w:rPr>
          <w:lang w:val="et-EE"/>
        </w:rPr>
        <w:t xml:space="preserve"> 2</w:t>
      </w:r>
      <w:r>
        <w:rPr>
          <w:lang w:val="et-EE"/>
        </w:rPr>
        <w:t>.</w:t>
      </w:r>
    </w:p>
  </w:footnote>
  <w:footnote w:id="17">
    <w:p w14:paraId="3690C169" w14:textId="3EE8EE51" w:rsidR="004A6E83" w:rsidRPr="004A6E83" w:rsidRDefault="004A6E83">
      <w:pPr>
        <w:pStyle w:val="FootnoteText"/>
        <w:rPr>
          <w:lang w:val="et-EE"/>
        </w:rPr>
      </w:pPr>
      <w:r>
        <w:rPr>
          <w:rStyle w:val="FootnoteReference"/>
        </w:rPr>
        <w:footnoteRef/>
      </w:r>
      <w:r w:rsidRPr="0091060D">
        <w:rPr>
          <w:lang w:val="fi-FI"/>
        </w:rPr>
        <w:t xml:space="preserve"> Tartu </w:t>
      </w:r>
      <w:proofErr w:type="spellStart"/>
      <w:r w:rsidRPr="0091060D">
        <w:rPr>
          <w:lang w:val="fi-FI"/>
        </w:rPr>
        <w:t>Ülikool</w:t>
      </w:r>
      <w:proofErr w:type="spellEnd"/>
      <w:r w:rsidRPr="0091060D">
        <w:rPr>
          <w:lang w:val="fi-FI"/>
        </w:rPr>
        <w:t xml:space="preserve"> RAKE. 2023. Eesti </w:t>
      </w:r>
      <w:proofErr w:type="spellStart"/>
      <w:r w:rsidRPr="0091060D">
        <w:rPr>
          <w:lang w:val="fi-FI"/>
        </w:rPr>
        <w:t>munatootmise</w:t>
      </w:r>
      <w:proofErr w:type="spellEnd"/>
      <w:r w:rsidRPr="0091060D">
        <w:rPr>
          <w:lang w:val="fi-FI"/>
        </w:rPr>
        <w:t xml:space="preserve"> </w:t>
      </w:r>
      <w:proofErr w:type="spellStart"/>
      <w:r w:rsidRPr="0091060D">
        <w:rPr>
          <w:lang w:val="fi-FI"/>
        </w:rPr>
        <w:t>üleminek</w:t>
      </w:r>
      <w:proofErr w:type="spellEnd"/>
      <w:r w:rsidRPr="0091060D">
        <w:rPr>
          <w:lang w:val="fi-FI"/>
        </w:rPr>
        <w:t xml:space="preserve"> </w:t>
      </w:r>
      <w:proofErr w:type="spellStart"/>
      <w:r w:rsidRPr="0091060D">
        <w:rPr>
          <w:lang w:val="fi-FI"/>
        </w:rPr>
        <w:t>kanade</w:t>
      </w:r>
      <w:proofErr w:type="spellEnd"/>
      <w:r w:rsidRPr="0091060D">
        <w:rPr>
          <w:lang w:val="fi-FI"/>
        </w:rPr>
        <w:t xml:space="preserve"> </w:t>
      </w:r>
      <w:proofErr w:type="spellStart"/>
      <w:r w:rsidRPr="0091060D">
        <w:rPr>
          <w:lang w:val="fi-FI"/>
        </w:rPr>
        <w:t>vabapidamissüsteemidele</w:t>
      </w:r>
      <w:proofErr w:type="spellEnd"/>
      <w:r w:rsidR="0030141B">
        <w:rPr>
          <w:lang w:val="fi-FI"/>
        </w:rPr>
        <w:t xml:space="preserve">, </w:t>
      </w:r>
      <w:proofErr w:type="spellStart"/>
      <w:r w:rsidR="0030141B">
        <w:rPr>
          <w:lang w:val="fi-FI"/>
        </w:rPr>
        <w:t>lk</w:t>
      </w:r>
      <w:proofErr w:type="spellEnd"/>
      <w:r>
        <w:rPr>
          <w:lang w:val="et-EE"/>
        </w:rPr>
        <w:t xml:space="preserve"> 26.</w:t>
      </w:r>
    </w:p>
  </w:footnote>
  <w:footnote w:id="18">
    <w:p w14:paraId="4D2A252C" w14:textId="27E0C989" w:rsidR="00746D69" w:rsidRPr="00746D69" w:rsidRDefault="00746D69">
      <w:pPr>
        <w:pStyle w:val="FootnoteText"/>
        <w:rPr>
          <w:lang w:val="et-EE"/>
        </w:rPr>
      </w:pPr>
      <w:r>
        <w:rPr>
          <w:rStyle w:val="FootnoteReference"/>
        </w:rPr>
        <w:footnoteRef/>
      </w:r>
      <w:r w:rsidRPr="00746D69">
        <w:rPr>
          <w:lang w:val="et-EE"/>
        </w:rPr>
        <w:t xml:space="preserve"> </w:t>
      </w:r>
      <w:r w:rsidR="009D465D">
        <w:fldChar w:fldCharType="begin"/>
      </w:r>
      <w:r w:rsidR="009D465D" w:rsidRPr="009D465D">
        <w:rPr>
          <w:lang w:val="et-EE"/>
        </w:rPr>
        <w:instrText>HYPERLINK "https://lounaeestlane.ee/arvamus-vaimela-turakad-ja-moodne-kanalakompleks/"</w:instrText>
      </w:r>
      <w:r w:rsidR="009D465D">
        <w:fldChar w:fldCharType="separate"/>
      </w:r>
      <w:r w:rsidR="000C0B51" w:rsidRPr="00CA1882">
        <w:rPr>
          <w:rStyle w:val="Hyperlink"/>
          <w:lang w:val="et-EE"/>
        </w:rPr>
        <w:t>https://lounaeestlane.ee/arvamus-vaimela-turakad-ja-moodne-kanalakompleks/</w:t>
      </w:r>
      <w:r w:rsidR="009D465D">
        <w:rPr>
          <w:rStyle w:val="Hyperlink"/>
          <w:lang w:val="et-EE"/>
        </w:rPr>
        <w:fldChar w:fldCharType="end"/>
      </w:r>
      <w:r>
        <w:rPr>
          <w:lang w:val="et-EE"/>
        </w:rPr>
        <w:t xml:space="preserve">, </w:t>
      </w:r>
      <w:r w:rsidR="009D465D">
        <w:fldChar w:fldCharType="begin"/>
      </w:r>
      <w:r w:rsidR="009D465D" w:rsidRPr="009D465D">
        <w:rPr>
          <w:lang w:val="et-EE"/>
        </w:rPr>
        <w:instrText>HYPERLINK "https://www.err.ee/1003568/vaimela-suurkanala-voib-siiski-kerkida-kohus-tuhistas-voru-valla-otsuse"</w:instrText>
      </w:r>
      <w:r w:rsidR="009D465D">
        <w:fldChar w:fldCharType="separate"/>
      </w:r>
      <w:r w:rsidR="000C0B51" w:rsidRPr="00CA1882">
        <w:rPr>
          <w:rStyle w:val="Hyperlink"/>
          <w:lang w:val="et-EE"/>
        </w:rPr>
        <w:t>https://www.err.ee/1003568/vaimela-suurkanala-voib-siiski-kerkida-kohus-tuhistas-voru-valla-otsuse</w:t>
      </w:r>
      <w:r w:rsidR="009D465D">
        <w:rPr>
          <w:rStyle w:val="Hyperlink"/>
          <w:lang w:val="et-EE"/>
        </w:rPr>
        <w:fldChar w:fldCharType="end"/>
      </w:r>
      <w:r w:rsidR="000C0B51">
        <w:rPr>
          <w:lang w:val="et-EE"/>
        </w:rPr>
        <w:t xml:space="preserve"> </w:t>
      </w:r>
    </w:p>
  </w:footnote>
  <w:footnote w:id="19">
    <w:p w14:paraId="7A7F4B3F" w14:textId="3A60412C" w:rsidR="00A7599E" w:rsidRPr="008F3B6C" w:rsidRDefault="00A7599E" w:rsidP="00D773DF">
      <w:pPr>
        <w:pStyle w:val="FootnoteText"/>
        <w:rPr>
          <w:lang w:val="et-EE"/>
        </w:rPr>
      </w:pPr>
      <w:r>
        <w:rPr>
          <w:rStyle w:val="FootnoteReference"/>
        </w:rPr>
        <w:footnoteRef/>
      </w:r>
      <w:r w:rsidRPr="008F3B6C">
        <w:rPr>
          <w:lang w:val="et-EE"/>
        </w:rPr>
        <w:t xml:space="preserve"> Toonpere P., Piirimäe, K., </w:t>
      </w:r>
      <w:proofErr w:type="spellStart"/>
      <w:r w:rsidRPr="008F3B6C">
        <w:rPr>
          <w:lang w:val="et-EE"/>
        </w:rPr>
        <w:t>Aadna</w:t>
      </w:r>
      <w:proofErr w:type="spellEnd"/>
      <w:r w:rsidRPr="008F3B6C">
        <w:rPr>
          <w:lang w:val="et-EE"/>
        </w:rPr>
        <w:t xml:space="preserve">, K. Keskkonnamõju hindamise süsteemi parandusettepanekute analüüs. </w:t>
      </w:r>
      <w:r w:rsidRPr="008F3B6C">
        <w:rPr>
          <w:lang w:val="fi-FI"/>
        </w:rPr>
        <w:t>2020</w:t>
      </w:r>
      <w:r w:rsidR="008F3B6C" w:rsidRPr="008F3B6C">
        <w:rPr>
          <w:lang w:val="fi-FI"/>
        </w:rPr>
        <w:t xml:space="preserve">, </w:t>
      </w:r>
      <w:proofErr w:type="spellStart"/>
      <w:r w:rsidR="008F3B6C">
        <w:rPr>
          <w:lang w:val="fi-FI"/>
        </w:rPr>
        <w:t>l</w:t>
      </w:r>
      <w:r w:rsidRPr="008F3B6C">
        <w:rPr>
          <w:lang w:val="fi-FI"/>
        </w:rPr>
        <w:t>k</w:t>
      </w:r>
      <w:proofErr w:type="spellEnd"/>
      <w:r w:rsidRPr="008F3B6C">
        <w:rPr>
          <w:lang w:val="fi-FI"/>
        </w:rPr>
        <w:t xml:space="preserve"> 17</w:t>
      </w:r>
    </w:p>
  </w:footnote>
  <w:footnote w:id="20">
    <w:p w14:paraId="52E212C7" w14:textId="77777777" w:rsidR="001C3576" w:rsidRPr="00542F24" w:rsidRDefault="001C3576" w:rsidP="001C3576">
      <w:pPr>
        <w:pStyle w:val="FootnoteText"/>
        <w:rPr>
          <w:lang w:val="fi-FI"/>
        </w:rPr>
      </w:pPr>
      <w:r>
        <w:rPr>
          <w:rStyle w:val="FootnoteReference"/>
        </w:rPr>
        <w:footnoteRef/>
      </w:r>
      <w:r w:rsidRPr="001C3576">
        <w:rPr>
          <w:lang w:val="fi-FI"/>
        </w:rPr>
        <w:t xml:space="preserve"> </w:t>
      </w:r>
      <w:proofErr w:type="spellStart"/>
      <w:r w:rsidRPr="00542F24">
        <w:rPr>
          <w:lang w:val="fi-FI"/>
        </w:rPr>
        <w:t>Menetluste</w:t>
      </w:r>
      <w:proofErr w:type="spellEnd"/>
      <w:r w:rsidRPr="00542F24">
        <w:rPr>
          <w:lang w:val="fi-FI"/>
        </w:rPr>
        <w:t xml:space="preserve"> </w:t>
      </w:r>
      <w:proofErr w:type="spellStart"/>
      <w:r w:rsidRPr="00542F24">
        <w:rPr>
          <w:lang w:val="fi-FI"/>
        </w:rPr>
        <w:t>kestuse</w:t>
      </w:r>
      <w:proofErr w:type="spellEnd"/>
      <w:r w:rsidRPr="00542F24">
        <w:rPr>
          <w:lang w:val="fi-FI"/>
        </w:rPr>
        <w:t xml:space="preserve"> </w:t>
      </w:r>
      <w:proofErr w:type="spellStart"/>
      <w:r w:rsidRPr="00542F24">
        <w:rPr>
          <w:lang w:val="fi-FI"/>
        </w:rPr>
        <w:t>võrdlus</w:t>
      </w:r>
      <w:proofErr w:type="spellEnd"/>
      <w:r w:rsidRPr="00542F24">
        <w:rPr>
          <w:lang w:val="fi-FI"/>
        </w:rPr>
        <w:t xml:space="preserve"> </w:t>
      </w:r>
      <w:proofErr w:type="spellStart"/>
      <w:r w:rsidRPr="00542F24">
        <w:rPr>
          <w:lang w:val="fi-FI"/>
        </w:rPr>
        <w:t>omavalitsustes</w:t>
      </w:r>
      <w:proofErr w:type="spellEnd"/>
      <w:r w:rsidRPr="00542F24">
        <w:rPr>
          <w:lang w:val="fi-FI"/>
        </w:rPr>
        <w:t xml:space="preserve">. </w:t>
      </w:r>
      <w:proofErr w:type="spellStart"/>
      <w:r w:rsidRPr="00542F24">
        <w:rPr>
          <w:lang w:val="fi-FI"/>
        </w:rPr>
        <w:t>Arvutivõrgus</w:t>
      </w:r>
      <w:proofErr w:type="spellEnd"/>
      <w:r w:rsidRPr="00542F24">
        <w:rPr>
          <w:lang w:val="fi-FI"/>
        </w:rPr>
        <w:t xml:space="preserve"> </w:t>
      </w:r>
      <w:proofErr w:type="spellStart"/>
      <w:r w:rsidRPr="00542F24">
        <w:rPr>
          <w:lang w:val="fi-FI"/>
        </w:rPr>
        <w:t>leitav</w:t>
      </w:r>
      <w:proofErr w:type="spellEnd"/>
      <w:r w:rsidRPr="00542F24">
        <w:rPr>
          <w:lang w:val="fi-FI"/>
        </w:rPr>
        <w:t>:</w:t>
      </w:r>
    </w:p>
    <w:p w14:paraId="7709E606" w14:textId="1E155E90" w:rsidR="001C3576" w:rsidRPr="001C3576" w:rsidRDefault="009D465D">
      <w:pPr>
        <w:pStyle w:val="FootnoteText"/>
        <w:rPr>
          <w:lang w:val="et-EE"/>
        </w:rPr>
      </w:pPr>
      <w:r>
        <w:fldChar w:fldCharType="begin"/>
      </w:r>
      <w:r w:rsidRPr="009D465D">
        <w:rPr>
          <w:lang w:val="fi-FI"/>
        </w:rPr>
        <w:instrText>HYPERLINK "https://livekluster.ehr.ee/ui/ehr/v1/infoportal/proceedingcomparison"</w:instrText>
      </w:r>
      <w:r>
        <w:fldChar w:fldCharType="separate"/>
      </w:r>
      <w:r w:rsidR="001C3576" w:rsidRPr="00CA1882">
        <w:rPr>
          <w:rStyle w:val="Hyperlink"/>
          <w:lang w:val="fi-FI"/>
        </w:rPr>
        <w:t>https://livekluster.ehr.ee/ui/ehr/v1/infoportal/proceedingcomparison</w:t>
      </w:r>
      <w:r>
        <w:rPr>
          <w:rStyle w:val="Hyperlink"/>
          <w:lang w:val="fi-FI"/>
        </w:rPr>
        <w:fldChar w:fldCharType="end"/>
      </w:r>
      <w:r w:rsidR="001C3576">
        <w:rPr>
          <w:lang w:val="fi-FI"/>
        </w:rPr>
        <w:t xml:space="preserve"> </w:t>
      </w:r>
      <w:r w:rsidR="001C3576" w:rsidRPr="00542F24">
        <w:rPr>
          <w:lang w:val="fi-FI"/>
        </w:rPr>
        <w:t>(13.11.2023)</w:t>
      </w:r>
    </w:p>
  </w:footnote>
  <w:footnote w:id="21">
    <w:p w14:paraId="1D6895D5" w14:textId="0029C03E" w:rsidR="003C568C" w:rsidRPr="00746D69" w:rsidRDefault="003C568C" w:rsidP="003C568C">
      <w:pPr>
        <w:pStyle w:val="FootnoteText"/>
        <w:rPr>
          <w:lang w:val="fi-FI"/>
        </w:rPr>
      </w:pPr>
      <w:r>
        <w:rPr>
          <w:rStyle w:val="FootnoteReference"/>
        </w:rPr>
        <w:footnoteRef/>
      </w:r>
      <w:r w:rsidRPr="003C568C">
        <w:rPr>
          <w:lang w:val="fi-FI"/>
        </w:rPr>
        <w:t xml:space="preserve"> </w:t>
      </w:r>
      <w:proofErr w:type="spellStart"/>
      <w:r w:rsidR="000C6604">
        <w:rPr>
          <w:lang w:val="fi-FI"/>
        </w:rPr>
        <w:t>S</w:t>
      </w:r>
      <w:r w:rsidRPr="00746D69">
        <w:rPr>
          <w:lang w:val="fi-FI"/>
        </w:rPr>
        <w:t>eletuskiri</w:t>
      </w:r>
      <w:proofErr w:type="spellEnd"/>
      <w:r w:rsidRPr="00746D69">
        <w:rPr>
          <w:lang w:val="fi-FI"/>
        </w:rPr>
        <w:t xml:space="preserve">, </w:t>
      </w:r>
      <w:proofErr w:type="spellStart"/>
      <w:r w:rsidRPr="00746D69">
        <w:rPr>
          <w:lang w:val="fi-FI"/>
        </w:rPr>
        <w:t>ptk</w:t>
      </w:r>
      <w:proofErr w:type="spellEnd"/>
      <w:r w:rsidRPr="00746D69">
        <w:rPr>
          <w:lang w:val="fi-FI"/>
        </w:rPr>
        <w:t xml:space="preserve"> 3.</w:t>
      </w:r>
    </w:p>
  </w:footnote>
  <w:footnote w:id="22">
    <w:p w14:paraId="5E92ABD1" w14:textId="5CC0B5C1" w:rsidR="00955ADA" w:rsidRPr="0091060D" w:rsidRDefault="00955ADA">
      <w:pPr>
        <w:pStyle w:val="FootnoteText"/>
        <w:rPr>
          <w:lang w:val="fi-FI"/>
        </w:rPr>
      </w:pPr>
      <w:r>
        <w:rPr>
          <w:rStyle w:val="FootnoteReference"/>
        </w:rPr>
        <w:footnoteRef/>
      </w:r>
      <w:r w:rsidRPr="003C568C">
        <w:rPr>
          <w:lang w:val="fi-FI"/>
        </w:rPr>
        <w:t xml:space="preserve"> </w:t>
      </w:r>
      <w:proofErr w:type="spellStart"/>
      <w:r w:rsidR="000C6604">
        <w:rPr>
          <w:lang w:val="fi-FI"/>
        </w:rPr>
        <w:t>S</w:t>
      </w:r>
      <w:r w:rsidRPr="0091060D">
        <w:rPr>
          <w:lang w:val="fi-FI"/>
        </w:rPr>
        <w:t>eletuskiri</w:t>
      </w:r>
      <w:proofErr w:type="spellEnd"/>
      <w:r w:rsidRPr="0091060D">
        <w:rPr>
          <w:lang w:val="fi-FI"/>
        </w:rPr>
        <w:t xml:space="preserve">, </w:t>
      </w:r>
      <w:proofErr w:type="spellStart"/>
      <w:r w:rsidRPr="0091060D">
        <w:rPr>
          <w:lang w:val="fi-FI"/>
        </w:rPr>
        <w:t>ptk</w:t>
      </w:r>
      <w:proofErr w:type="spellEnd"/>
      <w:r w:rsidRPr="0091060D">
        <w:rPr>
          <w:lang w:val="fi-FI"/>
        </w:rPr>
        <w:t xml:space="preserve"> 3.</w:t>
      </w:r>
    </w:p>
  </w:footnote>
  <w:footnote w:id="23">
    <w:p w14:paraId="0F91907C" w14:textId="77777777" w:rsidR="0061647B" w:rsidRPr="006D6B4E" w:rsidRDefault="0061647B" w:rsidP="0061647B">
      <w:pPr>
        <w:pStyle w:val="FootnoteText"/>
        <w:rPr>
          <w:lang w:val="et-EE"/>
        </w:rPr>
      </w:pPr>
      <w:r>
        <w:rPr>
          <w:rStyle w:val="FootnoteReference"/>
        </w:rPr>
        <w:footnoteRef/>
      </w:r>
      <w:r w:rsidRPr="006D6B4E">
        <w:rPr>
          <w:lang w:val="fi-FI"/>
        </w:rPr>
        <w:t xml:space="preserve"> </w:t>
      </w:r>
      <w:r w:rsidRPr="006D6B4E">
        <w:rPr>
          <w:lang w:val="et-EE"/>
        </w:rPr>
        <w:t>Eesti Konjunktuuriinstituut</w:t>
      </w:r>
      <w:r>
        <w:rPr>
          <w:lang w:val="et-EE"/>
        </w:rPr>
        <w:t xml:space="preserve">, 2024, </w:t>
      </w:r>
      <w:r w:rsidRPr="006D6B4E">
        <w:rPr>
          <w:lang w:val="et-EE"/>
        </w:rPr>
        <w:t>Eesti elanike toidukaupade ostueelistused ja hoiakud</w:t>
      </w:r>
      <w:r>
        <w:rPr>
          <w:lang w:val="et-EE"/>
        </w:rPr>
        <w:t>.</w:t>
      </w:r>
    </w:p>
  </w:footnote>
  <w:footnote w:id="24">
    <w:p w14:paraId="1B039FF4" w14:textId="77777777" w:rsidR="001C62F2" w:rsidRDefault="001C62F2" w:rsidP="001C62F2">
      <w:pPr>
        <w:pStyle w:val="FootnoteText"/>
      </w:pPr>
      <w:r>
        <w:rPr>
          <w:rStyle w:val="FootnoteReference"/>
        </w:rPr>
        <w:footnoteRef/>
      </w:r>
      <w:r>
        <w:t xml:space="preserve"> </w:t>
      </w:r>
      <w:proofErr w:type="spellStart"/>
      <w:r>
        <w:t>Rodenburg</w:t>
      </w:r>
      <w:proofErr w:type="spellEnd"/>
      <w:r>
        <w:t xml:space="preserve">, </w:t>
      </w:r>
      <w:proofErr w:type="spellStart"/>
      <w:r>
        <w:t>Tuyttens</w:t>
      </w:r>
      <w:proofErr w:type="spellEnd"/>
      <w:r>
        <w:t xml:space="preserve">, </w:t>
      </w:r>
      <w:proofErr w:type="spellStart"/>
      <w:r>
        <w:t>Sonck</w:t>
      </w:r>
      <w:proofErr w:type="spellEnd"/>
      <w:r>
        <w:t xml:space="preserve">, De Reu, Herman, </w:t>
      </w:r>
      <w:proofErr w:type="spellStart"/>
      <w:r>
        <w:t>Zoons</w:t>
      </w:r>
      <w:proofErr w:type="spellEnd"/>
      <w:r>
        <w:t>. 2005. Welfare, health, and hygiene of laying hens housed in furnished cages and in alternative housing systems. Journal of Applied Animal Welfare Science.</w:t>
      </w:r>
    </w:p>
  </w:footnote>
  <w:footnote w:id="25">
    <w:p w14:paraId="751C260F" w14:textId="77777777" w:rsidR="001C62F2" w:rsidRDefault="001C62F2" w:rsidP="001C62F2">
      <w:pPr>
        <w:pStyle w:val="FootnoteText"/>
      </w:pPr>
      <w:r>
        <w:rPr>
          <w:rStyle w:val="FootnoteReference"/>
        </w:rPr>
        <w:footnoteRef/>
      </w:r>
      <w:r>
        <w:t xml:space="preserve"> Sherwin, Richards, Nicol. 2010. Comparison of the welfare of layer hens in 4 housing systems in the UK. British poultry science.</w:t>
      </w:r>
    </w:p>
  </w:footnote>
  <w:footnote w:id="26">
    <w:p w14:paraId="21653DA1" w14:textId="77777777" w:rsidR="00E93EAE" w:rsidRDefault="00E93EAE" w:rsidP="00E93EAE">
      <w:pPr>
        <w:pStyle w:val="FootnoteText"/>
      </w:pPr>
      <w:r>
        <w:rPr>
          <w:rStyle w:val="FootnoteReference"/>
        </w:rPr>
        <w:footnoteRef/>
      </w:r>
      <w:r>
        <w:t xml:space="preserve"> </w:t>
      </w:r>
      <w:proofErr w:type="spellStart"/>
      <w:r>
        <w:t>Rodenburg</w:t>
      </w:r>
      <w:proofErr w:type="spellEnd"/>
      <w:r>
        <w:t xml:space="preserve">, </w:t>
      </w:r>
      <w:proofErr w:type="spellStart"/>
      <w:r>
        <w:t>Tuyttens</w:t>
      </w:r>
      <w:proofErr w:type="spellEnd"/>
      <w:r>
        <w:t xml:space="preserve">, De Reu, Herman, </w:t>
      </w:r>
      <w:proofErr w:type="spellStart"/>
      <w:r>
        <w:t>Zoons</w:t>
      </w:r>
      <w:proofErr w:type="spellEnd"/>
      <w:r>
        <w:t xml:space="preserve">, </w:t>
      </w:r>
      <w:proofErr w:type="spellStart"/>
      <w:r>
        <w:t>Sonck</w:t>
      </w:r>
      <w:proofErr w:type="spellEnd"/>
      <w:r>
        <w:t>. 2008. Welfare assessment of laying hens in furnished cages and non-cage systems: an on-farm comparison. Animal welfare.</w:t>
      </w:r>
    </w:p>
  </w:footnote>
  <w:footnote w:id="27">
    <w:p w14:paraId="601F62F4" w14:textId="6809A5E6" w:rsidR="00D9252C" w:rsidRPr="0091060D" w:rsidRDefault="00D9252C" w:rsidP="00D9252C">
      <w:pPr>
        <w:pStyle w:val="FootnoteText"/>
        <w:rPr>
          <w:lang w:val="fi-FI"/>
        </w:rPr>
      </w:pPr>
      <w:r>
        <w:rPr>
          <w:rStyle w:val="FootnoteReference"/>
        </w:rPr>
        <w:footnoteRef/>
      </w:r>
      <w:r w:rsidRPr="004D5B38">
        <w:rPr>
          <w:lang w:val="fi-FI"/>
        </w:rPr>
        <w:t xml:space="preserve"> </w:t>
      </w:r>
      <w:proofErr w:type="spellStart"/>
      <w:r w:rsidR="000C6604">
        <w:rPr>
          <w:lang w:val="fi-FI"/>
        </w:rPr>
        <w:t>S</w:t>
      </w:r>
      <w:r w:rsidRPr="0091060D">
        <w:rPr>
          <w:lang w:val="fi-FI"/>
        </w:rPr>
        <w:t>eletuskiri</w:t>
      </w:r>
      <w:proofErr w:type="spellEnd"/>
      <w:r w:rsidRPr="0091060D">
        <w:rPr>
          <w:lang w:val="fi-FI"/>
        </w:rPr>
        <w:t xml:space="preserve">, ptk 3, </w:t>
      </w:r>
      <w:proofErr w:type="spellStart"/>
      <w:r w:rsidRPr="0091060D">
        <w:rPr>
          <w:lang w:val="fi-FI"/>
        </w:rPr>
        <w:t>lk</w:t>
      </w:r>
      <w:proofErr w:type="spellEnd"/>
      <w:r w:rsidRPr="0091060D">
        <w:rPr>
          <w:lang w:val="fi-FI"/>
        </w:rPr>
        <w:t xml:space="preserve"> 5. </w:t>
      </w:r>
    </w:p>
  </w:footnote>
  <w:footnote w:id="28">
    <w:p w14:paraId="047BCFE6" w14:textId="552E4949" w:rsidR="00947E2B" w:rsidRPr="0091060D" w:rsidRDefault="00947E2B" w:rsidP="003C473C">
      <w:pPr>
        <w:pStyle w:val="FootnoteText"/>
        <w:ind w:firstLine="0"/>
        <w:rPr>
          <w:lang w:val="fi-FI"/>
        </w:rPr>
      </w:pPr>
      <w:r>
        <w:rPr>
          <w:rStyle w:val="FootnoteReference"/>
        </w:rPr>
        <w:footnoteRef/>
      </w:r>
      <w:r w:rsidRPr="00D9252C">
        <w:rPr>
          <w:lang w:val="fi-FI"/>
        </w:rPr>
        <w:t xml:space="preserve"> </w:t>
      </w:r>
      <w:proofErr w:type="spellStart"/>
      <w:r w:rsidR="00BA07C8">
        <w:rPr>
          <w:lang w:val="fi-FI"/>
        </w:rPr>
        <w:t>S</w:t>
      </w:r>
      <w:r w:rsidRPr="0091060D">
        <w:rPr>
          <w:lang w:val="fi-FI"/>
        </w:rPr>
        <w:t>eletuskiri</w:t>
      </w:r>
      <w:proofErr w:type="spellEnd"/>
      <w:r w:rsidRPr="0091060D">
        <w:rPr>
          <w:lang w:val="fi-FI"/>
        </w:rPr>
        <w:t>, ptk 6.1.3.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1930D5C"/>
    <w:multiLevelType w:val="hybridMultilevel"/>
    <w:tmpl w:val="6EAAFE8A"/>
    <w:lvl w:ilvl="0" w:tplc="9962ACBE">
      <w:start w:val="1"/>
      <w:numFmt w:val="decimal"/>
      <w:lvlText w:val="%1."/>
      <w:lvlJc w:val="left"/>
      <w:pPr>
        <w:ind w:left="1020" w:hanging="360"/>
      </w:pPr>
    </w:lvl>
    <w:lvl w:ilvl="1" w:tplc="6E6EFC58">
      <w:start w:val="1"/>
      <w:numFmt w:val="decimal"/>
      <w:lvlText w:val="%2."/>
      <w:lvlJc w:val="left"/>
      <w:pPr>
        <w:ind w:left="1020" w:hanging="360"/>
      </w:pPr>
    </w:lvl>
    <w:lvl w:ilvl="2" w:tplc="833ACF7C">
      <w:start w:val="1"/>
      <w:numFmt w:val="decimal"/>
      <w:lvlText w:val="%3."/>
      <w:lvlJc w:val="left"/>
      <w:pPr>
        <w:ind w:left="1020" w:hanging="360"/>
      </w:pPr>
    </w:lvl>
    <w:lvl w:ilvl="3" w:tplc="5792FA66">
      <w:start w:val="1"/>
      <w:numFmt w:val="decimal"/>
      <w:lvlText w:val="%4."/>
      <w:lvlJc w:val="left"/>
      <w:pPr>
        <w:ind w:left="1020" w:hanging="360"/>
      </w:pPr>
    </w:lvl>
    <w:lvl w:ilvl="4" w:tplc="BA409A44">
      <w:start w:val="1"/>
      <w:numFmt w:val="decimal"/>
      <w:lvlText w:val="%5."/>
      <w:lvlJc w:val="left"/>
      <w:pPr>
        <w:ind w:left="1020" w:hanging="360"/>
      </w:pPr>
    </w:lvl>
    <w:lvl w:ilvl="5" w:tplc="AB28A29E">
      <w:start w:val="1"/>
      <w:numFmt w:val="decimal"/>
      <w:lvlText w:val="%6."/>
      <w:lvlJc w:val="left"/>
      <w:pPr>
        <w:ind w:left="1020" w:hanging="360"/>
      </w:pPr>
    </w:lvl>
    <w:lvl w:ilvl="6" w:tplc="F69A0924">
      <w:start w:val="1"/>
      <w:numFmt w:val="decimal"/>
      <w:lvlText w:val="%7."/>
      <w:lvlJc w:val="left"/>
      <w:pPr>
        <w:ind w:left="1020" w:hanging="360"/>
      </w:pPr>
    </w:lvl>
    <w:lvl w:ilvl="7" w:tplc="06D6A1DA">
      <w:start w:val="1"/>
      <w:numFmt w:val="decimal"/>
      <w:lvlText w:val="%8."/>
      <w:lvlJc w:val="left"/>
      <w:pPr>
        <w:ind w:left="1020" w:hanging="360"/>
      </w:pPr>
    </w:lvl>
    <w:lvl w:ilvl="8" w:tplc="C98A4C7C">
      <w:start w:val="1"/>
      <w:numFmt w:val="decimal"/>
      <w:lvlText w:val="%9."/>
      <w:lvlJc w:val="left"/>
      <w:pPr>
        <w:ind w:left="1020" w:hanging="360"/>
      </w:pPr>
    </w:lvl>
  </w:abstractNum>
  <w:abstractNum w:abstractNumId="2"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8D25E2"/>
    <w:multiLevelType w:val="hybridMultilevel"/>
    <w:tmpl w:val="3820794E"/>
    <w:lvl w:ilvl="0" w:tplc="53B829AC">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5" w15:restartNumberingAfterBreak="0">
    <w:nsid w:val="182C0B28"/>
    <w:multiLevelType w:val="hybridMultilevel"/>
    <w:tmpl w:val="6BA2B716"/>
    <w:lvl w:ilvl="0" w:tplc="76FABBAE">
      <w:start w:val="1"/>
      <w:numFmt w:val="decimal"/>
      <w:lvlText w:val="%1)"/>
      <w:lvlJc w:val="left"/>
      <w:pPr>
        <w:ind w:left="1020" w:hanging="360"/>
      </w:pPr>
    </w:lvl>
    <w:lvl w:ilvl="1" w:tplc="A2CACAEA">
      <w:start w:val="1"/>
      <w:numFmt w:val="decimal"/>
      <w:lvlText w:val="%2)"/>
      <w:lvlJc w:val="left"/>
      <w:pPr>
        <w:ind w:left="1020" w:hanging="360"/>
      </w:pPr>
    </w:lvl>
    <w:lvl w:ilvl="2" w:tplc="0976776E">
      <w:start w:val="1"/>
      <w:numFmt w:val="decimal"/>
      <w:lvlText w:val="%3)"/>
      <w:lvlJc w:val="left"/>
      <w:pPr>
        <w:ind w:left="1020" w:hanging="360"/>
      </w:pPr>
    </w:lvl>
    <w:lvl w:ilvl="3" w:tplc="2A0ECA82">
      <w:start w:val="1"/>
      <w:numFmt w:val="decimal"/>
      <w:lvlText w:val="%4)"/>
      <w:lvlJc w:val="left"/>
      <w:pPr>
        <w:ind w:left="1020" w:hanging="360"/>
      </w:pPr>
    </w:lvl>
    <w:lvl w:ilvl="4" w:tplc="54C21A50">
      <w:start w:val="1"/>
      <w:numFmt w:val="decimal"/>
      <w:lvlText w:val="%5)"/>
      <w:lvlJc w:val="left"/>
      <w:pPr>
        <w:ind w:left="1020" w:hanging="360"/>
      </w:pPr>
    </w:lvl>
    <w:lvl w:ilvl="5" w:tplc="E0DE69EC">
      <w:start w:val="1"/>
      <w:numFmt w:val="decimal"/>
      <w:lvlText w:val="%6)"/>
      <w:lvlJc w:val="left"/>
      <w:pPr>
        <w:ind w:left="1020" w:hanging="360"/>
      </w:pPr>
    </w:lvl>
    <w:lvl w:ilvl="6" w:tplc="15BAFE44">
      <w:start w:val="1"/>
      <w:numFmt w:val="decimal"/>
      <w:lvlText w:val="%7)"/>
      <w:lvlJc w:val="left"/>
      <w:pPr>
        <w:ind w:left="1020" w:hanging="360"/>
      </w:pPr>
    </w:lvl>
    <w:lvl w:ilvl="7" w:tplc="1996DA46">
      <w:start w:val="1"/>
      <w:numFmt w:val="decimal"/>
      <w:lvlText w:val="%8)"/>
      <w:lvlJc w:val="left"/>
      <w:pPr>
        <w:ind w:left="1020" w:hanging="360"/>
      </w:pPr>
    </w:lvl>
    <w:lvl w:ilvl="8" w:tplc="6346E9C8">
      <w:start w:val="1"/>
      <w:numFmt w:val="decimal"/>
      <w:lvlText w:val="%9)"/>
      <w:lvlJc w:val="left"/>
      <w:pPr>
        <w:ind w:left="1020" w:hanging="360"/>
      </w:pPr>
    </w:lvl>
  </w:abstractNum>
  <w:abstractNum w:abstractNumId="6"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C3D0C69"/>
    <w:multiLevelType w:val="multilevel"/>
    <w:tmpl w:val="8A18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17541"/>
    <w:multiLevelType w:val="multilevel"/>
    <w:tmpl w:val="D0AA86D2"/>
    <w:lvl w:ilvl="0">
      <w:start w:val="2023"/>
      <w:numFmt w:val="bullet"/>
      <w:lvlText w:val="-"/>
      <w:lvlJc w:val="left"/>
      <w:pPr>
        <w:ind w:left="709" w:hanging="709"/>
      </w:pPr>
      <w:rPr>
        <w:rFonts w:ascii="Arial" w:eastAsia="Times New Roman" w:hAnsi="Arial" w:cs="Arial" w:hint="default"/>
        <w:b w:val="0"/>
        <w:bCs w:val="0"/>
        <w:i w:val="0"/>
        <w:iCs w:val="0"/>
        <w:color w:val="000000" w:themeColor="text1"/>
      </w:rPr>
    </w:lvl>
    <w:lvl w:ilvl="1">
      <w:start w:val="1"/>
      <w:numFmt w:val="decimal"/>
      <w:lvlRestart w:val="0"/>
      <w:lvlText w:val="%2."/>
      <w:lvlJc w:val="left"/>
      <w:pPr>
        <w:ind w:left="567" w:hanging="567"/>
      </w:pPr>
      <w:rPr>
        <w:rFonts w:hint="default"/>
      </w:rPr>
    </w:lvl>
    <w:lvl w:ilvl="2">
      <w:start w:val="1"/>
      <w:numFmt w:val="decimal"/>
      <w:lvlRestart w:val="0"/>
      <w:lvlText w:val="%3."/>
      <w:lvlJc w:val="left"/>
      <w:pPr>
        <w:ind w:left="709" w:hanging="709"/>
      </w:pPr>
      <w:rPr>
        <w:rFonts w:hint="default"/>
      </w:rPr>
    </w:lvl>
    <w:lvl w:ilvl="3">
      <w:start w:val="1"/>
      <w:numFmt w:val="decimal"/>
      <w:lvlRestart w:val="0"/>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B6D3D83"/>
    <w:multiLevelType w:val="hybridMultilevel"/>
    <w:tmpl w:val="85F46FE6"/>
    <w:lvl w:ilvl="0" w:tplc="0FB27CDC">
      <w:start w:val="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12" w15:restartNumberingAfterBreak="0">
    <w:nsid w:val="2C2379F0"/>
    <w:multiLevelType w:val="multilevel"/>
    <w:tmpl w:val="6BF86DA0"/>
    <w:lvl w:ilvl="0">
      <w:start w:val="1"/>
      <w:numFmt w:val="decimal"/>
      <w:lvlRestart w:val="0"/>
      <w:lvlText w:val="%1."/>
      <w:lvlJc w:val="left"/>
      <w:pPr>
        <w:tabs>
          <w:tab w:val="num" w:pos="6947"/>
        </w:tabs>
        <w:ind w:left="6380" w:firstLine="0"/>
      </w:pPr>
    </w:lvl>
    <w:lvl w:ilvl="1">
      <w:start w:val="1"/>
      <w:numFmt w:val="bullet"/>
      <w:lvlText w:val="-"/>
      <w:lvlJc w:val="left"/>
      <w:pPr>
        <w:ind w:left="1068" w:hanging="360"/>
      </w:pPr>
      <w:rPr>
        <w:rFonts w:ascii="Times New Roman" w:eastAsia="Times New Roman" w:hAnsi="Times New Roman" w:cs="Times New Roman"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F243C50"/>
    <w:multiLevelType w:val="multilevel"/>
    <w:tmpl w:val="FF0AB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D0A09"/>
    <w:multiLevelType w:val="hybridMultilevel"/>
    <w:tmpl w:val="963641E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9F32BC"/>
    <w:multiLevelType w:val="hybridMultilevel"/>
    <w:tmpl w:val="4A8C5200"/>
    <w:lvl w:ilvl="0" w:tplc="0FB27CDC">
      <w:start w:val="1"/>
      <w:numFmt w:val="bullet"/>
      <w:lvlText w:val="-"/>
      <w:lvlJc w:val="left"/>
      <w:pPr>
        <w:ind w:left="1068" w:hanging="360"/>
      </w:pPr>
      <w:rPr>
        <w:rFonts w:ascii="Times New Roman" w:eastAsia="Times New Roman" w:hAnsi="Times New Roman"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7" w15:restartNumberingAfterBreak="0">
    <w:nsid w:val="334A4C3D"/>
    <w:multiLevelType w:val="hybridMultilevel"/>
    <w:tmpl w:val="19ECCF66"/>
    <w:lvl w:ilvl="0" w:tplc="1BB8BB32">
      <w:start w:val="1"/>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B419F4"/>
    <w:multiLevelType w:val="hybridMultilevel"/>
    <w:tmpl w:val="D10EAFC6"/>
    <w:lvl w:ilvl="0" w:tplc="BCF0F772">
      <w:start w:val="1"/>
      <w:numFmt w:val="decimal"/>
      <w:lvlText w:val="%1."/>
      <w:lvlJc w:val="left"/>
      <w:pPr>
        <w:ind w:left="1020" w:hanging="360"/>
      </w:pPr>
    </w:lvl>
    <w:lvl w:ilvl="1" w:tplc="5A0E4340">
      <w:start w:val="1"/>
      <w:numFmt w:val="decimal"/>
      <w:lvlText w:val="%2."/>
      <w:lvlJc w:val="left"/>
      <w:pPr>
        <w:ind w:left="1020" w:hanging="360"/>
      </w:pPr>
    </w:lvl>
    <w:lvl w:ilvl="2" w:tplc="7F369B1A">
      <w:start w:val="1"/>
      <w:numFmt w:val="decimal"/>
      <w:lvlText w:val="%3."/>
      <w:lvlJc w:val="left"/>
      <w:pPr>
        <w:ind w:left="1020" w:hanging="360"/>
      </w:pPr>
    </w:lvl>
    <w:lvl w:ilvl="3" w:tplc="B41ADA56">
      <w:start w:val="1"/>
      <w:numFmt w:val="decimal"/>
      <w:lvlText w:val="%4."/>
      <w:lvlJc w:val="left"/>
      <w:pPr>
        <w:ind w:left="1020" w:hanging="360"/>
      </w:pPr>
    </w:lvl>
    <w:lvl w:ilvl="4" w:tplc="CDB8AC74">
      <w:start w:val="1"/>
      <w:numFmt w:val="decimal"/>
      <w:lvlText w:val="%5."/>
      <w:lvlJc w:val="left"/>
      <w:pPr>
        <w:ind w:left="1020" w:hanging="360"/>
      </w:pPr>
    </w:lvl>
    <w:lvl w:ilvl="5" w:tplc="5BCAB18C">
      <w:start w:val="1"/>
      <w:numFmt w:val="decimal"/>
      <w:lvlText w:val="%6."/>
      <w:lvlJc w:val="left"/>
      <w:pPr>
        <w:ind w:left="1020" w:hanging="360"/>
      </w:pPr>
    </w:lvl>
    <w:lvl w:ilvl="6" w:tplc="B3321674">
      <w:start w:val="1"/>
      <w:numFmt w:val="decimal"/>
      <w:lvlText w:val="%7."/>
      <w:lvlJc w:val="left"/>
      <w:pPr>
        <w:ind w:left="1020" w:hanging="360"/>
      </w:pPr>
    </w:lvl>
    <w:lvl w:ilvl="7" w:tplc="E34A3BD6">
      <w:start w:val="1"/>
      <w:numFmt w:val="decimal"/>
      <w:lvlText w:val="%8."/>
      <w:lvlJc w:val="left"/>
      <w:pPr>
        <w:ind w:left="1020" w:hanging="360"/>
      </w:pPr>
    </w:lvl>
    <w:lvl w:ilvl="8" w:tplc="CC02E352">
      <w:start w:val="1"/>
      <w:numFmt w:val="decimal"/>
      <w:lvlText w:val="%9."/>
      <w:lvlJc w:val="left"/>
      <w:pPr>
        <w:ind w:left="1020" w:hanging="360"/>
      </w:pPr>
    </w:lvl>
  </w:abstractNum>
  <w:abstractNum w:abstractNumId="20" w15:restartNumberingAfterBreak="0">
    <w:nsid w:val="3AC31656"/>
    <w:multiLevelType w:val="multilevel"/>
    <w:tmpl w:val="44B0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5542D7"/>
    <w:multiLevelType w:val="hybridMultilevel"/>
    <w:tmpl w:val="D5501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24759B0"/>
    <w:multiLevelType w:val="multilevel"/>
    <w:tmpl w:val="9A4AB4E8"/>
    <w:lvl w:ilvl="0">
      <w:start w:val="1"/>
      <w:numFmt w:val="lowerLetter"/>
      <w:lvlText w:val="%1)"/>
      <w:lvlJc w:val="left"/>
      <w:pPr>
        <w:ind w:left="709" w:hanging="709"/>
      </w:pPr>
      <w:rPr>
        <w:b w:val="0"/>
        <w:bCs w:val="0"/>
        <w:i w:val="0"/>
        <w:iCs w:val="0"/>
        <w:color w:val="000000" w:themeColor="text1"/>
      </w:rPr>
    </w:lvl>
    <w:lvl w:ilvl="1">
      <w:start w:val="1"/>
      <w:numFmt w:val="decimal"/>
      <w:lvlRestart w:val="0"/>
      <w:lvlText w:val="%2."/>
      <w:lvlJc w:val="left"/>
      <w:pPr>
        <w:ind w:left="567" w:hanging="567"/>
      </w:pPr>
      <w:rPr>
        <w:rFonts w:hint="default"/>
      </w:rPr>
    </w:lvl>
    <w:lvl w:ilvl="2">
      <w:start w:val="1"/>
      <w:numFmt w:val="decimal"/>
      <w:lvlRestart w:val="0"/>
      <w:lvlText w:val="%3."/>
      <w:lvlJc w:val="left"/>
      <w:pPr>
        <w:ind w:left="709" w:hanging="709"/>
      </w:pPr>
      <w:rPr>
        <w:rFonts w:hint="default"/>
      </w:rPr>
    </w:lvl>
    <w:lvl w:ilvl="3">
      <w:start w:val="1"/>
      <w:numFmt w:val="decimal"/>
      <w:lvlRestart w:val="0"/>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6D5822"/>
    <w:multiLevelType w:val="hybridMultilevel"/>
    <w:tmpl w:val="C1D46B82"/>
    <w:lvl w:ilvl="0" w:tplc="B302C7DC">
      <w:start w:val="1"/>
      <w:numFmt w:val="decimal"/>
      <w:lvlText w:val="%1."/>
      <w:lvlJc w:val="left"/>
      <w:pPr>
        <w:ind w:left="1020" w:hanging="360"/>
      </w:pPr>
    </w:lvl>
    <w:lvl w:ilvl="1" w:tplc="E45A108C">
      <w:start w:val="1"/>
      <w:numFmt w:val="decimal"/>
      <w:lvlText w:val="%2."/>
      <w:lvlJc w:val="left"/>
      <w:pPr>
        <w:ind w:left="1020" w:hanging="360"/>
      </w:pPr>
    </w:lvl>
    <w:lvl w:ilvl="2" w:tplc="20D4DFEA">
      <w:start w:val="1"/>
      <w:numFmt w:val="decimal"/>
      <w:lvlText w:val="%3."/>
      <w:lvlJc w:val="left"/>
      <w:pPr>
        <w:ind w:left="1020" w:hanging="360"/>
      </w:pPr>
    </w:lvl>
    <w:lvl w:ilvl="3" w:tplc="9550886E">
      <w:start w:val="1"/>
      <w:numFmt w:val="decimal"/>
      <w:lvlText w:val="%4."/>
      <w:lvlJc w:val="left"/>
      <w:pPr>
        <w:ind w:left="1020" w:hanging="360"/>
      </w:pPr>
    </w:lvl>
    <w:lvl w:ilvl="4" w:tplc="67464260">
      <w:start w:val="1"/>
      <w:numFmt w:val="decimal"/>
      <w:lvlText w:val="%5."/>
      <w:lvlJc w:val="left"/>
      <w:pPr>
        <w:ind w:left="1020" w:hanging="360"/>
      </w:pPr>
    </w:lvl>
    <w:lvl w:ilvl="5" w:tplc="D988D89A">
      <w:start w:val="1"/>
      <w:numFmt w:val="decimal"/>
      <w:lvlText w:val="%6."/>
      <w:lvlJc w:val="left"/>
      <w:pPr>
        <w:ind w:left="1020" w:hanging="360"/>
      </w:pPr>
    </w:lvl>
    <w:lvl w:ilvl="6" w:tplc="3C3665F4">
      <w:start w:val="1"/>
      <w:numFmt w:val="decimal"/>
      <w:lvlText w:val="%7."/>
      <w:lvlJc w:val="left"/>
      <w:pPr>
        <w:ind w:left="1020" w:hanging="360"/>
      </w:pPr>
    </w:lvl>
    <w:lvl w:ilvl="7" w:tplc="C52CDA7E">
      <w:start w:val="1"/>
      <w:numFmt w:val="decimal"/>
      <w:lvlText w:val="%8."/>
      <w:lvlJc w:val="left"/>
      <w:pPr>
        <w:ind w:left="1020" w:hanging="360"/>
      </w:pPr>
    </w:lvl>
    <w:lvl w:ilvl="8" w:tplc="9FF404D4">
      <w:start w:val="1"/>
      <w:numFmt w:val="decimal"/>
      <w:lvlText w:val="%9."/>
      <w:lvlJc w:val="left"/>
      <w:pPr>
        <w:ind w:left="1020" w:hanging="360"/>
      </w:pPr>
    </w:lvl>
  </w:abstractNum>
  <w:abstractNum w:abstractNumId="24" w15:restartNumberingAfterBreak="0">
    <w:nsid w:val="467D60EB"/>
    <w:multiLevelType w:val="hybridMultilevel"/>
    <w:tmpl w:val="A1688BF8"/>
    <w:lvl w:ilvl="0" w:tplc="43EC0F4A">
      <w:start w:val="1"/>
      <w:numFmt w:val="decimal"/>
      <w:lvlText w:val="%1)"/>
      <w:lvlJc w:val="left"/>
      <w:pPr>
        <w:ind w:left="1020" w:hanging="360"/>
      </w:pPr>
    </w:lvl>
    <w:lvl w:ilvl="1" w:tplc="DF72BAC0">
      <w:start w:val="1"/>
      <w:numFmt w:val="decimal"/>
      <w:lvlText w:val="%2)"/>
      <w:lvlJc w:val="left"/>
      <w:pPr>
        <w:ind w:left="1020" w:hanging="360"/>
      </w:pPr>
    </w:lvl>
    <w:lvl w:ilvl="2" w:tplc="EB6E763E">
      <w:start w:val="1"/>
      <w:numFmt w:val="decimal"/>
      <w:lvlText w:val="%3)"/>
      <w:lvlJc w:val="left"/>
      <w:pPr>
        <w:ind w:left="1020" w:hanging="360"/>
      </w:pPr>
    </w:lvl>
    <w:lvl w:ilvl="3" w:tplc="8DCA05EA">
      <w:start w:val="1"/>
      <w:numFmt w:val="decimal"/>
      <w:lvlText w:val="%4)"/>
      <w:lvlJc w:val="left"/>
      <w:pPr>
        <w:ind w:left="1020" w:hanging="360"/>
      </w:pPr>
    </w:lvl>
    <w:lvl w:ilvl="4" w:tplc="60C8393E">
      <w:start w:val="1"/>
      <w:numFmt w:val="decimal"/>
      <w:lvlText w:val="%5)"/>
      <w:lvlJc w:val="left"/>
      <w:pPr>
        <w:ind w:left="1020" w:hanging="360"/>
      </w:pPr>
    </w:lvl>
    <w:lvl w:ilvl="5" w:tplc="91946128">
      <w:start w:val="1"/>
      <w:numFmt w:val="decimal"/>
      <w:lvlText w:val="%6)"/>
      <w:lvlJc w:val="left"/>
      <w:pPr>
        <w:ind w:left="1020" w:hanging="360"/>
      </w:pPr>
    </w:lvl>
    <w:lvl w:ilvl="6" w:tplc="BBCC0EB6">
      <w:start w:val="1"/>
      <w:numFmt w:val="decimal"/>
      <w:lvlText w:val="%7)"/>
      <w:lvlJc w:val="left"/>
      <w:pPr>
        <w:ind w:left="1020" w:hanging="360"/>
      </w:pPr>
    </w:lvl>
    <w:lvl w:ilvl="7" w:tplc="C3C4D3EA">
      <w:start w:val="1"/>
      <w:numFmt w:val="decimal"/>
      <w:lvlText w:val="%8)"/>
      <w:lvlJc w:val="left"/>
      <w:pPr>
        <w:ind w:left="1020" w:hanging="360"/>
      </w:pPr>
    </w:lvl>
    <w:lvl w:ilvl="8" w:tplc="6C48A5B6">
      <w:start w:val="1"/>
      <w:numFmt w:val="decimal"/>
      <w:lvlText w:val="%9)"/>
      <w:lvlJc w:val="left"/>
      <w:pPr>
        <w:ind w:left="1020" w:hanging="360"/>
      </w:pPr>
    </w:lvl>
  </w:abstractNum>
  <w:abstractNum w:abstractNumId="25" w15:restartNumberingAfterBreak="0">
    <w:nsid w:val="46D33E98"/>
    <w:multiLevelType w:val="hybridMultilevel"/>
    <w:tmpl w:val="401250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9504F7D"/>
    <w:multiLevelType w:val="hybridMultilevel"/>
    <w:tmpl w:val="2F7CFF60"/>
    <w:lvl w:ilvl="0" w:tplc="0D0A9AF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89C1204"/>
    <w:multiLevelType w:val="multilevel"/>
    <w:tmpl w:val="A99E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1F0928"/>
    <w:multiLevelType w:val="hybridMultilevel"/>
    <w:tmpl w:val="698444C4"/>
    <w:lvl w:ilvl="0" w:tplc="A4747A4E">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603654E4"/>
    <w:multiLevelType w:val="hybridMultilevel"/>
    <w:tmpl w:val="FD8471EA"/>
    <w:lvl w:ilvl="0" w:tplc="04250017">
      <w:start w:val="1"/>
      <w:numFmt w:val="lowerLetter"/>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32" w15:restartNumberingAfterBreak="0">
    <w:nsid w:val="61900FAC"/>
    <w:multiLevelType w:val="multilevel"/>
    <w:tmpl w:val="EFC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9E40BC"/>
    <w:multiLevelType w:val="hybridMultilevel"/>
    <w:tmpl w:val="79423C7A"/>
    <w:lvl w:ilvl="0" w:tplc="0425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6B334437"/>
    <w:multiLevelType w:val="hybridMultilevel"/>
    <w:tmpl w:val="3AF2A6A4"/>
    <w:lvl w:ilvl="0" w:tplc="0425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6BD87D1D"/>
    <w:multiLevelType w:val="hybridMultilevel"/>
    <w:tmpl w:val="247AE4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CE26C91"/>
    <w:multiLevelType w:val="hybridMultilevel"/>
    <w:tmpl w:val="A5BEFD26"/>
    <w:lvl w:ilvl="0" w:tplc="0425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712612ED"/>
    <w:multiLevelType w:val="hybridMultilevel"/>
    <w:tmpl w:val="6736E1D6"/>
    <w:lvl w:ilvl="0" w:tplc="FBCA22A4">
      <w:start w:val="1"/>
      <w:numFmt w:val="lowerLetter"/>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8" w15:restartNumberingAfterBreak="0">
    <w:nsid w:val="7460497C"/>
    <w:multiLevelType w:val="hybridMultilevel"/>
    <w:tmpl w:val="FE7C8E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6707935"/>
    <w:multiLevelType w:val="multilevel"/>
    <w:tmpl w:val="6D94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41" w15:restartNumberingAfterBreak="0">
    <w:nsid w:val="7B041A27"/>
    <w:multiLevelType w:val="hybridMultilevel"/>
    <w:tmpl w:val="0B88C480"/>
    <w:lvl w:ilvl="0" w:tplc="12360346">
      <w:start w:val="1"/>
      <w:numFmt w:val="decimal"/>
      <w:lvlText w:val="%1)"/>
      <w:lvlJc w:val="left"/>
      <w:pPr>
        <w:ind w:left="1020" w:hanging="360"/>
      </w:pPr>
    </w:lvl>
    <w:lvl w:ilvl="1" w:tplc="F3F23E3C">
      <w:start w:val="1"/>
      <w:numFmt w:val="decimal"/>
      <w:lvlText w:val="%2)"/>
      <w:lvlJc w:val="left"/>
      <w:pPr>
        <w:ind w:left="1020" w:hanging="360"/>
      </w:pPr>
    </w:lvl>
    <w:lvl w:ilvl="2" w:tplc="F6DE319E">
      <w:start w:val="1"/>
      <w:numFmt w:val="decimal"/>
      <w:lvlText w:val="%3)"/>
      <w:lvlJc w:val="left"/>
      <w:pPr>
        <w:ind w:left="1020" w:hanging="360"/>
      </w:pPr>
    </w:lvl>
    <w:lvl w:ilvl="3" w:tplc="F916632C">
      <w:start w:val="1"/>
      <w:numFmt w:val="decimal"/>
      <w:lvlText w:val="%4)"/>
      <w:lvlJc w:val="left"/>
      <w:pPr>
        <w:ind w:left="1020" w:hanging="360"/>
      </w:pPr>
    </w:lvl>
    <w:lvl w:ilvl="4" w:tplc="E84C56DC">
      <w:start w:val="1"/>
      <w:numFmt w:val="decimal"/>
      <w:lvlText w:val="%5)"/>
      <w:lvlJc w:val="left"/>
      <w:pPr>
        <w:ind w:left="1020" w:hanging="360"/>
      </w:pPr>
    </w:lvl>
    <w:lvl w:ilvl="5" w:tplc="B2562B70">
      <w:start w:val="1"/>
      <w:numFmt w:val="decimal"/>
      <w:lvlText w:val="%6)"/>
      <w:lvlJc w:val="left"/>
      <w:pPr>
        <w:ind w:left="1020" w:hanging="360"/>
      </w:pPr>
    </w:lvl>
    <w:lvl w:ilvl="6" w:tplc="DC2E60C6">
      <w:start w:val="1"/>
      <w:numFmt w:val="decimal"/>
      <w:lvlText w:val="%7)"/>
      <w:lvlJc w:val="left"/>
      <w:pPr>
        <w:ind w:left="1020" w:hanging="360"/>
      </w:pPr>
    </w:lvl>
    <w:lvl w:ilvl="7" w:tplc="11DA4FFA">
      <w:start w:val="1"/>
      <w:numFmt w:val="decimal"/>
      <w:lvlText w:val="%8)"/>
      <w:lvlJc w:val="left"/>
      <w:pPr>
        <w:ind w:left="1020" w:hanging="360"/>
      </w:pPr>
    </w:lvl>
    <w:lvl w:ilvl="8" w:tplc="911C4A1C">
      <w:start w:val="1"/>
      <w:numFmt w:val="decimal"/>
      <w:lvlText w:val="%9)"/>
      <w:lvlJc w:val="left"/>
      <w:pPr>
        <w:ind w:left="1020" w:hanging="360"/>
      </w:pPr>
    </w:lvl>
  </w:abstractNum>
  <w:num w:numId="1" w16cid:durableId="1519735773">
    <w:abstractNumId w:val="27"/>
  </w:num>
  <w:num w:numId="2" w16cid:durableId="473570978">
    <w:abstractNumId w:val="6"/>
  </w:num>
  <w:num w:numId="3" w16cid:durableId="1798329405">
    <w:abstractNumId w:val="10"/>
  </w:num>
  <w:num w:numId="4" w16cid:durableId="18629119">
    <w:abstractNumId w:val="28"/>
  </w:num>
  <w:num w:numId="5" w16cid:durableId="302543960">
    <w:abstractNumId w:val="9"/>
  </w:num>
  <w:num w:numId="6" w16cid:durableId="889390353">
    <w:abstractNumId w:val="0"/>
  </w:num>
  <w:num w:numId="7" w16cid:durableId="1166549952">
    <w:abstractNumId w:val="2"/>
  </w:num>
  <w:num w:numId="8" w16cid:durableId="1067266186">
    <w:abstractNumId w:val="15"/>
  </w:num>
  <w:num w:numId="9" w16cid:durableId="1250655262">
    <w:abstractNumId w:val="15"/>
  </w:num>
  <w:num w:numId="10" w16cid:durableId="1440644232">
    <w:abstractNumId w:val="15"/>
  </w:num>
  <w:num w:numId="11" w16cid:durableId="1275747613">
    <w:abstractNumId w:val="15"/>
  </w:num>
  <w:num w:numId="12" w16cid:durableId="2023165997">
    <w:abstractNumId w:val="15"/>
  </w:num>
  <w:num w:numId="13" w16cid:durableId="1024136229">
    <w:abstractNumId w:val="15"/>
  </w:num>
  <w:num w:numId="14" w16cid:durableId="243033455">
    <w:abstractNumId w:val="18"/>
  </w:num>
  <w:num w:numId="15" w16cid:durableId="1821078034">
    <w:abstractNumId w:val="15"/>
  </w:num>
  <w:num w:numId="16" w16cid:durableId="2015186280">
    <w:abstractNumId w:val="18"/>
  </w:num>
  <w:num w:numId="17" w16cid:durableId="1273705368">
    <w:abstractNumId w:val="17"/>
  </w:num>
  <w:num w:numId="18" w16cid:durableId="1771970144">
    <w:abstractNumId w:val="38"/>
  </w:num>
  <w:num w:numId="19" w16cid:durableId="1117798334">
    <w:abstractNumId w:val="1"/>
  </w:num>
  <w:num w:numId="20" w16cid:durableId="1062481840">
    <w:abstractNumId w:val="23"/>
  </w:num>
  <w:num w:numId="21" w16cid:durableId="631912240">
    <w:abstractNumId w:val="19"/>
  </w:num>
  <w:num w:numId="22" w16cid:durableId="9415663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8838014">
    <w:abstractNumId w:val="37"/>
  </w:num>
  <w:num w:numId="24" w16cid:durableId="2073236560">
    <w:abstractNumId w:val="11"/>
  </w:num>
  <w:num w:numId="25" w16cid:durableId="41290737">
    <w:abstractNumId w:val="14"/>
  </w:num>
  <w:num w:numId="26" w16cid:durableId="1325162895">
    <w:abstractNumId w:val="35"/>
  </w:num>
  <w:num w:numId="27" w16cid:durableId="231085678">
    <w:abstractNumId w:val="21"/>
  </w:num>
  <w:num w:numId="28" w16cid:durableId="357199757">
    <w:abstractNumId w:val="25"/>
  </w:num>
  <w:num w:numId="29" w16cid:durableId="566111168">
    <w:abstractNumId w:val="13"/>
  </w:num>
  <w:num w:numId="30" w16cid:durableId="1944342308">
    <w:abstractNumId w:val="7"/>
  </w:num>
  <w:num w:numId="31" w16cid:durableId="507720604">
    <w:abstractNumId w:val="29"/>
  </w:num>
  <w:num w:numId="32" w16cid:durableId="1280915261">
    <w:abstractNumId w:val="20"/>
  </w:num>
  <w:num w:numId="33" w16cid:durableId="284238861">
    <w:abstractNumId w:val="32"/>
  </w:num>
  <w:num w:numId="34" w16cid:durableId="200481852">
    <w:abstractNumId w:val="8"/>
  </w:num>
  <w:num w:numId="35" w16cid:durableId="1826896526">
    <w:abstractNumId w:val="4"/>
  </w:num>
  <w:num w:numId="36" w16cid:durableId="616566075">
    <w:abstractNumId w:val="33"/>
  </w:num>
  <w:num w:numId="37" w16cid:durableId="763456733">
    <w:abstractNumId w:val="34"/>
  </w:num>
  <w:num w:numId="38" w16cid:durableId="997462875">
    <w:abstractNumId w:val="16"/>
  </w:num>
  <w:num w:numId="39" w16cid:durableId="772168972">
    <w:abstractNumId w:val="31"/>
  </w:num>
  <w:num w:numId="40" w16cid:durableId="119805975">
    <w:abstractNumId w:val="22"/>
  </w:num>
  <w:num w:numId="41" w16cid:durableId="1554923508">
    <w:abstractNumId w:val="39"/>
  </w:num>
  <w:num w:numId="42" w16cid:durableId="1425344125">
    <w:abstractNumId w:val="24"/>
  </w:num>
  <w:num w:numId="43" w16cid:durableId="703791174">
    <w:abstractNumId w:val="5"/>
  </w:num>
  <w:num w:numId="44" w16cid:durableId="821116342">
    <w:abstractNumId w:val="41"/>
  </w:num>
  <w:num w:numId="45" w16cid:durableId="13529964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5216129">
    <w:abstractNumId w:val="12"/>
  </w:num>
  <w:num w:numId="47" w16cid:durableId="1370103585">
    <w:abstractNumId w:val="30"/>
  </w:num>
  <w:num w:numId="48" w16cid:durableId="648366635">
    <w:abstractNumId w:val="3"/>
  </w:num>
  <w:num w:numId="49" w16cid:durableId="1437171077">
    <w:abstractNumId w:val="40"/>
  </w:num>
  <w:num w:numId="50" w16cid:durableId="3680695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D2128A"/>
    <w:rsid w:val="000000C2"/>
    <w:rsid w:val="000002D4"/>
    <w:rsid w:val="00000508"/>
    <w:rsid w:val="0000084A"/>
    <w:rsid w:val="00000C96"/>
    <w:rsid w:val="00001348"/>
    <w:rsid w:val="00001EDF"/>
    <w:rsid w:val="00002388"/>
    <w:rsid w:val="0000254C"/>
    <w:rsid w:val="00003125"/>
    <w:rsid w:val="00003B3E"/>
    <w:rsid w:val="00004432"/>
    <w:rsid w:val="00005478"/>
    <w:rsid w:val="0000578D"/>
    <w:rsid w:val="00006458"/>
    <w:rsid w:val="00006738"/>
    <w:rsid w:val="00006D18"/>
    <w:rsid w:val="00007155"/>
    <w:rsid w:val="0000759F"/>
    <w:rsid w:val="00007AD8"/>
    <w:rsid w:val="00007E59"/>
    <w:rsid w:val="0001077F"/>
    <w:rsid w:val="000108A2"/>
    <w:rsid w:val="0001107B"/>
    <w:rsid w:val="0001113C"/>
    <w:rsid w:val="00011FA8"/>
    <w:rsid w:val="0001243C"/>
    <w:rsid w:val="0001301B"/>
    <w:rsid w:val="0001627A"/>
    <w:rsid w:val="000162F3"/>
    <w:rsid w:val="000166E8"/>
    <w:rsid w:val="00016956"/>
    <w:rsid w:val="00017E3F"/>
    <w:rsid w:val="00017EF4"/>
    <w:rsid w:val="00020840"/>
    <w:rsid w:val="00020CDA"/>
    <w:rsid w:val="00020E4C"/>
    <w:rsid w:val="000216AE"/>
    <w:rsid w:val="0002202D"/>
    <w:rsid w:val="00022C27"/>
    <w:rsid w:val="00023698"/>
    <w:rsid w:val="000246E8"/>
    <w:rsid w:val="00024EAA"/>
    <w:rsid w:val="00025F18"/>
    <w:rsid w:val="0002640D"/>
    <w:rsid w:val="00027AF6"/>
    <w:rsid w:val="00030F6E"/>
    <w:rsid w:val="00030FDF"/>
    <w:rsid w:val="00031407"/>
    <w:rsid w:val="0003222F"/>
    <w:rsid w:val="000323A0"/>
    <w:rsid w:val="000325A0"/>
    <w:rsid w:val="00032D12"/>
    <w:rsid w:val="00033815"/>
    <w:rsid w:val="000340E5"/>
    <w:rsid w:val="00034EFB"/>
    <w:rsid w:val="00035305"/>
    <w:rsid w:val="000371CB"/>
    <w:rsid w:val="000372D8"/>
    <w:rsid w:val="00041976"/>
    <w:rsid w:val="00042404"/>
    <w:rsid w:val="00042FEF"/>
    <w:rsid w:val="00043753"/>
    <w:rsid w:val="00043A0C"/>
    <w:rsid w:val="00043B4A"/>
    <w:rsid w:val="0004451F"/>
    <w:rsid w:val="000447A1"/>
    <w:rsid w:val="00044C53"/>
    <w:rsid w:val="000459C3"/>
    <w:rsid w:val="00045A96"/>
    <w:rsid w:val="00046C14"/>
    <w:rsid w:val="0004791A"/>
    <w:rsid w:val="00047DD2"/>
    <w:rsid w:val="00050D98"/>
    <w:rsid w:val="00052CC4"/>
    <w:rsid w:val="0005311F"/>
    <w:rsid w:val="0005321D"/>
    <w:rsid w:val="00053B26"/>
    <w:rsid w:val="00053E0C"/>
    <w:rsid w:val="000567B3"/>
    <w:rsid w:val="0006173C"/>
    <w:rsid w:val="00061DE9"/>
    <w:rsid w:val="00061F7D"/>
    <w:rsid w:val="000638BA"/>
    <w:rsid w:val="0006394E"/>
    <w:rsid w:val="00063B69"/>
    <w:rsid w:val="00064D78"/>
    <w:rsid w:val="000652D9"/>
    <w:rsid w:val="000656B2"/>
    <w:rsid w:val="00065FA9"/>
    <w:rsid w:val="00066837"/>
    <w:rsid w:val="00066F1D"/>
    <w:rsid w:val="0006765A"/>
    <w:rsid w:val="00067F27"/>
    <w:rsid w:val="00071E35"/>
    <w:rsid w:val="000720D0"/>
    <w:rsid w:val="000725B8"/>
    <w:rsid w:val="0007268C"/>
    <w:rsid w:val="00072890"/>
    <w:rsid w:val="0007300F"/>
    <w:rsid w:val="000736D5"/>
    <w:rsid w:val="00073CA6"/>
    <w:rsid w:val="00073CDE"/>
    <w:rsid w:val="000748E1"/>
    <w:rsid w:val="00075925"/>
    <w:rsid w:val="00075D1E"/>
    <w:rsid w:val="00075EB9"/>
    <w:rsid w:val="00075FF7"/>
    <w:rsid w:val="00076144"/>
    <w:rsid w:val="000772C0"/>
    <w:rsid w:val="000776E7"/>
    <w:rsid w:val="00077C06"/>
    <w:rsid w:val="00077D94"/>
    <w:rsid w:val="00080262"/>
    <w:rsid w:val="00080AB4"/>
    <w:rsid w:val="000811F0"/>
    <w:rsid w:val="00081F4B"/>
    <w:rsid w:val="00081FD0"/>
    <w:rsid w:val="000824F9"/>
    <w:rsid w:val="000827F6"/>
    <w:rsid w:val="00083FA0"/>
    <w:rsid w:val="0008567F"/>
    <w:rsid w:val="000856B0"/>
    <w:rsid w:val="0008633B"/>
    <w:rsid w:val="00086B9C"/>
    <w:rsid w:val="0008786B"/>
    <w:rsid w:val="000879D9"/>
    <w:rsid w:val="00087C80"/>
    <w:rsid w:val="00087F9B"/>
    <w:rsid w:val="000900B9"/>
    <w:rsid w:val="0009019B"/>
    <w:rsid w:val="000901F1"/>
    <w:rsid w:val="0009038E"/>
    <w:rsid w:val="000905AC"/>
    <w:rsid w:val="00090E25"/>
    <w:rsid w:val="00090E95"/>
    <w:rsid w:val="0009105F"/>
    <w:rsid w:val="00092083"/>
    <w:rsid w:val="000926D0"/>
    <w:rsid w:val="00094980"/>
    <w:rsid w:val="00094F50"/>
    <w:rsid w:val="00097795"/>
    <w:rsid w:val="00097A06"/>
    <w:rsid w:val="00097A27"/>
    <w:rsid w:val="00097D6A"/>
    <w:rsid w:val="000A0E6B"/>
    <w:rsid w:val="000A1DDD"/>
    <w:rsid w:val="000A2953"/>
    <w:rsid w:val="000A2BAF"/>
    <w:rsid w:val="000A2FCB"/>
    <w:rsid w:val="000A3431"/>
    <w:rsid w:val="000A37D7"/>
    <w:rsid w:val="000A4B72"/>
    <w:rsid w:val="000A4C5B"/>
    <w:rsid w:val="000A5608"/>
    <w:rsid w:val="000A5AA4"/>
    <w:rsid w:val="000A6010"/>
    <w:rsid w:val="000A6390"/>
    <w:rsid w:val="000A775F"/>
    <w:rsid w:val="000A77F5"/>
    <w:rsid w:val="000B1859"/>
    <w:rsid w:val="000B2961"/>
    <w:rsid w:val="000B3162"/>
    <w:rsid w:val="000B3F2E"/>
    <w:rsid w:val="000B558F"/>
    <w:rsid w:val="000B5E48"/>
    <w:rsid w:val="000B5F4A"/>
    <w:rsid w:val="000B62C8"/>
    <w:rsid w:val="000B65ED"/>
    <w:rsid w:val="000B7A91"/>
    <w:rsid w:val="000B7D85"/>
    <w:rsid w:val="000C0B51"/>
    <w:rsid w:val="000C0D1E"/>
    <w:rsid w:val="000C19C3"/>
    <w:rsid w:val="000C1A58"/>
    <w:rsid w:val="000C1D0A"/>
    <w:rsid w:val="000C249E"/>
    <w:rsid w:val="000C29BC"/>
    <w:rsid w:val="000C2B5A"/>
    <w:rsid w:val="000C50BB"/>
    <w:rsid w:val="000C5F35"/>
    <w:rsid w:val="000C6604"/>
    <w:rsid w:val="000C6FFC"/>
    <w:rsid w:val="000C7D17"/>
    <w:rsid w:val="000D04FB"/>
    <w:rsid w:val="000D1583"/>
    <w:rsid w:val="000D1E6B"/>
    <w:rsid w:val="000D309D"/>
    <w:rsid w:val="000D32E2"/>
    <w:rsid w:val="000D3912"/>
    <w:rsid w:val="000D4031"/>
    <w:rsid w:val="000D41DA"/>
    <w:rsid w:val="000D523A"/>
    <w:rsid w:val="000D5BE5"/>
    <w:rsid w:val="000D5F37"/>
    <w:rsid w:val="000D62CE"/>
    <w:rsid w:val="000D632C"/>
    <w:rsid w:val="000D7A48"/>
    <w:rsid w:val="000D7D2B"/>
    <w:rsid w:val="000E05EB"/>
    <w:rsid w:val="000E250D"/>
    <w:rsid w:val="000E31FC"/>
    <w:rsid w:val="000E42FB"/>
    <w:rsid w:val="000E4A0B"/>
    <w:rsid w:val="000E545C"/>
    <w:rsid w:val="000E70F2"/>
    <w:rsid w:val="000E715B"/>
    <w:rsid w:val="000F0A4A"/>
    <w:rsid w:val="000F1007"/>
    <w:rsid w:val="000F1822"/>
    <w:rsid w:val="000F2F5F"/>
    <w:rsid w:val="000F36E1"/>
    <w:rsid w:val="000F431F"/>
    <w:rsid w:val="000F4587"/>
    <w:rsid w:val="000F50CA"/>
    <w:rsid w:val="000F54E1"/>
    <w:rsid w:val="000F5AFD"/>
    <w:rsid w:val="000F625A"/>
    <w:rsid w:val="000F6F9A"/>
    <w:rsid w:val="000F7BB9"/>
    <w:rsid w:val="00100576"/>
    <w:rsid w:val="00100A24"/>
    <w:rsid w:val="0010161E"/>
    <w:rsid w:val="001031B0"/>
    <w:rsid w:val="00103844"/>
    <w:rsid w:val="00103AEA"/>
    <w:rsid w:val="001044D5"/>
    <w:rsid w:val="0010524A"/>
    <w:rsid w:val="00105D72"/>
    <w:rsid w:val="00107828"/>
    <w:rsid w:val="00110131"/>
    <w:rsid w:val="00110C09"/>
    <w:rsid w:val="00110E5B"/>
    <w:rsid w:val="001121A9"/>
    <w:rsid w:val="0011247C"/>
    <w:rsid w:val="001127F0"/>
    <w:rsid w:val="001137C8"/>
    <w:rsid w:val="00113922"/>
    <w:rsid w:val="00113C86"/>
    <w:rsid w:val="00113CF4"/>
    <w:rsid w:val="00114237"/>
    <w:rsid w:val="0011457B"/>
    <w:rsid w:val="00114EA3"/>
    <w:rsid w:val="00115E5B"/>
    <w:rsid w:val="00117B5C"/>
    <w:rsid w:val="0012005C"/>
    <w:rsid w:val="0012045E"/>
    <w:rsid w:val="00120D76"/>
    <w:rsid w:val="0012246A"/>
    <w:rsid w:val="00122746"/>
    <w:rsid w:val="00122899"/>
    <w:rsid w:val="00123561"/>
    <w:rsid w:val="0012413F"/>
    <w:rsid w:val="00124185"/>
    <w:rsid w:val="001241D8"/>
    <w:rsid w:val="00124675"/>
    <w:rsid w:val="0012493B"/>
    <w:rsid w:val="00124CAD"/>
    <w:rsid w:val="001251D4"/>
    <w:rsid w:val="001251E7"/>
    <w:rsid w:val="001255F4"/>
    <w:rsid w:val="00126939"/>
    <w:rsid w:val="00130155"/>
    <w:rsid w:val="00130B6B"/>
    <w:rsid w:val="00130BBA"/>
    <w:rsid w:val="0013279D"/>
    <w:rsid w:val="00132F21"/>
    <w:rsid w:val="0013311D"/>
    <w:rsid w:val="00133474"/>
    <w:rsid w:val="001347F0"/>
    <w:rsid w:val="00134AE7"/>
    <w:rsid w:val="001352FE"/>
    <w:rsid w:val="0013540F"/>
    <w:rsid w:val="00135680"/>
    <w:rsid w:val="001369B0"/>
    <w:rsid w:val="00136DF7"/>
    <w:rsid w:val="00137E88"/>
    <w:rsid w:val="00137F96"/>
    <w:rsid w:val="00140275"/>
    <w:rsid w:val="001405C9"/>
    <w:rsid w:val="001408C2"/>
    <w:rsid w:val="00140A10"/>
    <w:rsid w:val="00141135"/>
    <w:rsid w:val="0014119D"/>
    <w:rsid w:val="00141B11"/>
    <w:rsid w:val="00142864"/>
    <w:rsid w:val="001429F3"/>
    <w:rsid w:val="00143989"/>
    <w:rsid w:val="00143D6E"/>
    <w:rsid w:val="00143E7D"/>
    <w:rsid w:val="001447AF"/>
    <w:rsid w:val="00145663"/>
    <w:rsid w:val="00145A70"/>
    <w:rsid w:val="0014711B"/>
    <w:rsid w:val="00147825"/>
    <w:rsid w:val="0014782B"/>
    <w:rsid w:val="00147DF1"/>
    <w:rsid w:val="001501F3"/>
    <w:rsid w:val="0015068F"/>
    <w:rsid w:val="00151254"/>
    <w:rsid w:val="0015126D"/>
    <w:rsid w:val="0015150D"/>
    <w:rsid w:val="00153119"/>
    <w:rsid w:val="0015363D"/>
    <w:rsid w:val="00153893"/>
    <w:rsid w:val="001546BA"/>
    <w:rsid w:val="001548D6"/>
    <w:rsid w:val="001553BF"/>
    <w:rsid w:val="0015545A"/>
    <w:rsid w:val="00157544"/>
    <w:rsid w:val="00157874"/>
    <w:rsid w:val="0016062F"/>
    <w:rsid w:val="001610CF"/>
    <w:rsid w:val="00161AB2"/>
    <w:rsid w:val="001627F7"/>
    <w:rsid w:val="001629BB"/>
    <w:rsid w:val="001638E7"/>
    <w:rsid w:val="0016492F"/>
    <w:rsid w:val="00164BB5"/>
    <w:rsid w:val="00164BE0"/>
    <w:rsid w:val="00164D55"/>
    <w:rsid w:val="0016528A"/>
    <w:rsid w:val="001653E3"/>
    <w:rsid w:val="00165984"/>
    <w:rsid w:val="001661B7"/>
    <w:rsid w:val="00170D7B"/>
    <w:rsid w:val="00171199"/>
    <w:rsid w:val="00171940"/>
    <w:rsid w:val="00171F6A"/>
    <w:rsid w:val="00171FD8"/>
    <w:rsid w:val="00172837"/>
    <w:rsid w:val="0017291F"/>
    <w:rsid w:val="00172A81"/>
    <w:rsid w:val="00173909"/>
    <w:rsid w:val="00173C6E"/>
    <w:rsid w:val="00173E5A"/>
    <w:rsid w:val="00173FD2"/>
    <w:rsid w:val="001744C2"/>
    <w:rsid w:val="00174618"/>
    <w:rsid w:val="00174C2E"/>
    <w:rsid w:val="00174C3F"/>
    <w:rsid w:val="00174C74"/>
    <w:rsid w:val="00176ED5"/>
    <w:rsid w:val="001775AC"/>
    <w:rsid w:val="00180B85"/>
    <w:rsid w:val="001814FE"/>
    <w:rsid w:val="0018172E"/>
    <w:rsid w:val="00181F2C"/>
    <w:rsid w:val="0018296B"/>
    <w:rsid w:val="00182BCC"/>
    <w:rsid w:val="00182DAA"/>
    <w:rsid w:val="00182EA0"/>
    <w:rsid w:val="00183358"/>
    <w:rsid w:val="00183C5B"/>
    <w:rsid w:val="00184C12"/>
    <w:rsid w:val="00184DF6"/>
    <w:rsid w:val="0018576A"/>
    <w:rsid w:val="001863F3"/>
    <w:rsid w:val="00186CD2"/>
    <w:rsid w:val="0018733B"/>
    <w:rsid w:val="00187FC2"/>
    <w:rsid w:val="001908B0"/>
    <w:rsid w:val="00191527"/>
    <w:rsid w:val="0019172C"/>
    <w:rsid w:val="0019207E"/>
    <w:rsid w:val="00192756"/>
    <w:rsid w:val="00193733"/>
    <w:rsid w:val="00193D3D"/>
    <w:rsid w:val="00194743"/>
    <w:rsid w:val="00195647"/>
    <w:rsid w:val="00195BB8"/>
    <w:rsid w:val="00195E46"/>
    <w:rsid w:val="00197586"/>
    <w:rsid w:val="001976B4"/>
    <w:rsid w:val="001976E0"/>
    <w:rsid w:val="00197CC8"/>
    <w:rsid w:val="00197D8A"/>
    <w:rsid w:val="001A0299"/>
    <w:rsid w:val="001A0CEE"/>
    <w:rsid w:val="001A10A2"/>
    <w:rsid w:val="001A1180"/>
    <w:rsid w:val="001A1355"/>
    <w:rsid w:val="001A1762"/>
    <w:rsid w:val="001A196B"/>
    <w:rsid w:val="001A1AEE"/>
    <w:rsid w:val="001A287F"/>
    <w:rsid w:val="001A2898"/>
    <w:rsid w:val="001A315B"/>
    <w:rsid w:val="001A31FC"/>
    <w:rsid w:val="001A3C8F"/>
    <w:rsid w:val="001A3D53"/>
    <w:rsid w:val="001A589F"/>
    <w:rsid w:val="001A67D0"/>
    <w:rsid w:val="001A6FA9"/>
    <w:rsid w:val="001A77E3"/>
    <w:rsid w:val="001A781C"/>
    <w:rsid w:val="001B091E"/>
    <w:rsid w:val="001B0B26"/>
    <w:rsid w:val="001B1A5D"/>
    <w:rsid w:val="001B2EA5"/>
    <w:rsid w:val="001B445B"/>
    <w:rsid w:val="001B4D51"/>
    <w:rsid w:val="001B5BE8"/>
    <w:rsid w:val="001B617E"/>
    <w:rsid w:val="001B705C"/>
    <w:rsid w:val="001C0715"/>
    <w:rsid w:val="001C15B8"/>
    <w:rsid w:val="001C17D5"/>
    <w:rsid w:val="001C1EF6"/>
    <w:rsid w:val="001C2DBF"/>
    <w:rsid w:val="001C3576"/>
    <w:rsid w:val="001C4564"/>
    <w:rsid w:val="001C4A28"/>
    <w:rsid w:val="001C4ACB"/>
    <w:rsid w:val="001C557F"/>
    <w:rsid w:val="001C5590"/>
    <w:rsid w:val="001C5F3F"/>
    <w:rsid w:val="001C62F2"/>
    <w:rsid w:val="001C66CA"/>
    <w:rsid w:val="001C6FDF"/>
    <w:rsid w:val="001C7EB1"/>
    <w:rsid w:val="001C7EBC"/>
    <w:rsid w:val="001D40B6"/>
    <w:rsid w:val="001D54DE"/>
    <w:rsid w:val="001D58A1"/>
    <w:rsid w:val="001D5DB0"/>
    <w:rsid w:val="001D676B"/>
    <w:rsid w:val="001D67FC"/>
    <w:rsid w:val="001D6BB1"/>
    <w:rsid w:val="001D6DEB"/>
    <w:rsid w:val="001D7135"/>
    <w:rsid w:val="001D73E4"/>
    <w:rsid w:val="001D7B4B"/>
    <w:rsid w:val="001E044E"/>
    <w:rsid w:val="001E1EFD"/>
    <w:rsid w:val="001E1FAA"/>
    <w:rsid w:val="001E2552"/>
    <w:rsid w:val="001E2943"/>
    <w:rsid w:val="001E2A6A"/>
    <w:rsid w:val="001E3B19"/>
    <w:rsid w:val="001E3B48"/>
    <w:rsid w:val="001E3FF5"/>
    <w:rsid w:val="001E409E"/>
    <w:rsid w:val="001E4A84"/>
    <w:rsid w:val="001E5991"/>
    <w:rsid w:val="001E6200"/>
    <w:rsid w:val="001E6B56"/>
    <w:rsid w:val="001E7B68"/>
    <w:rsid w:val="001F08B7"/>
    <w:rsid w:val="001F0B93"/>
    <w:rsid w:val="001F1576"/>
    <w:rsid w:val="001F1869"/>
    <w:rsid w:val="001F28EB"/>
    <w:rsid w:val="001F2B60"/>
    <w:rsid w:val="001F2C74"/>
    <w:rsid w:val="001F34BB"/>
    <w:rsid w:val="001F395C"/>
    <w:rsid w:val="001F3ADB"/>
    <w:rsid w:val="001F42B4"/>
    <w:rsid w:val="001F4FC6"/>
    <w:rsid w:val="001F5164"/>
    <w:rsid w:val="001F59E8"/>
    <w:rsid w:val="001F5F1D"/>
    <w:rsid w:val="001F71DA"/>
    <w:rsid w:val="002001E0"/>
    <w:rsid w:val="00200376"/>
    <w:rsid w:val="00200798"/>
    <w:rsid w:val="00200975"/>
    <w:rsid w:val="00200ED5"/>
    <w:rsid w:val="002012EB"/>
    <w:rsid w:val="002031A1"/>
    <w:rsid w:val="00203E40"/>
    <w:rsid w:val="0020414A"/>
    <w:rsid w:val="002043FD"/>
    <w:rsid w:val="002044D5"/>
    <w:rsid w:val="00205543"/>
    <w:rsid w:val="00205562"/>
    <w:rsid w:val="002055FA"/>
    <w:rsid w:val="00206E73"/>
    <w:rsid w:val="00210411"/>
    <w:rsid w:val="00211AB0"/>
    <w:rsid w:val="0021209B"/>
    <w:rsid w:val="00213731"/>
    <w:rsid w:val="00213790"/>
    <w:rsid w:val="00213A42"/>
    <w:rsid w:val="00214306"/>
    <w:rsid w:val="002145C8"/>
    <w:rsid w:val="00216482"/>
    <w:rsid w:val="002165B0"/>
    <w:rsid w:val="00216A21"/>
    <w:rsid w:val="002175BD"/>
    <w:rsid w:val="0021781C"/>
    <w:rsid w:val="002205D3"/>
    <w:rsid w:val="002214A6"/>
    <w:rsid w:val="00221A32"/>
    <w:rsid w:val="00222684"/>
    <w:rsid w:val="0022286C"/>
    <w:rsid w:val="00222991"/>
    <w:rsid w:val="0022366E"/>
    <w:rsid w:val="0022493E"/>
    <w:rsid w:val="00226634"/>
    <w:rsid w:val="00226686"/>
    <w:rsid w:val="002271EE"/>
    <w:rsid w:val="002277A4"/>
    <w:rsid w:val="00227B97"/>
    <w:rsid w:val="00232FD1"/>
    <w:rsid w:val="00233248"/>
    <w:rsid w:val="002336D3"/>
    <w:rsid w:val="002336D6"/>
    <w:rsid w:val="00233763"/>
    <w:rsid w:val="00233C23"/>
    <w:rsid w:val="00233C9A"/>
    <w:rsid w:val="00234428"/>
    <w:rsid w:val="002345F4"/>
    <w:rsid w:val="002346C6"/>
    <w:rsid w:val="00235B6A"/>
    <w:rsid w:val="002376C2"/>
    <w:rsid w:val="00237E39"/>
    <w:rsid w:val="002428E5"/>
    <w:rsid w:val="00243491"/>
    <w:rsid w:val="002434E6"/>
    <w:rsid w:val="0024440D"/>
    <w:rsid w:val="002444A6"/>
    <w:rsid w:val="00244EB5"/>
    <w:rsid w:val="002452E8"/>
    <w:rsid w:val="00245BC9"/>
    <w:rsid w:val="00246467"/>
    <w:rsid w:val="0024774E"/>
    <w:rsid w:val="00250492"/>
    <w:rsid w:val="00250895"/>
    <w:rsid w:val="00251E90"/>
    <w:rsid w:val="00252E39"/>
    <w:rsid w:val="00252E66"/>
    <w:rsid w:val="00253037"/>
    <w:rsid w:val="00253414"/>
    <w:rsid w:val="00253574"/>
    <w:rsid w:val="00254586"/>
    <w:rsid w:val="00254A7E"/>
    <w:rsid w:val="002554F8"/>
    <w:rsid w:val="00255C2F"/>
    <w:rsid w:val="00256170"/>
    <w:rsid w:val="00256F68"/>
    <w:rsid w:val="00257017"/>
    <w:rsid w:val="00257916"/>
    <w:rsid w:val="00260311"/>
    <w:rsid w:val="002609B2"/>
    <w:rsid w:val="002614DA"/>
    <w:rsid w:val="00261752"/>
    <w:rsid w:val="00262213"/>
    <w:rsid w:val="00262E91"/>
    <w:rsid w:val="002633EE"/>
    <w:rsid w:val="00263444"/>
    <w:rsid w:val="0026380C"/>
    <w:rsid w:val="00263B8E"/>
    <w:rsid w:val="0026435B"/>
    <w:rsid w:val="002645A7"/>
    <w:rsid w:val="00264AF1"/>
    <w:rsid w:val="00265258"/>
    <w:rsid w:val="00265AEC"/>
    <w:rsid w:val="00265F16"/>
    <w:rsid w:val="0026639B"/>
    <w:rsid w:val="00266935"/>
    <w:rsid w:val="00266FD6"/>
    <w:rsid w:val="0026734A"/>
    <w:rsid w:val="00267930"/>
    <w:rsid w:val="00267EE0"/>
    <w:rsid w:val="0027048F"/>
    <w:rsid w:val="002708B7"/>
    <w:rsid w:val="00271118"/>
    <w:rsid w:val="00271779"/>
    <w:rsid w:val="00271DDC"/>
    <w:rsid w:val="00271FC6"/>
    <w:rsid w:val="002724D6"/>
    <w:rsid w:val="002737B6"/>
    <w:rsid w:val="002738E3"/>
    <w:rsid w:val="00273A1F"/>
    <w:rsid w:val="00273FB1"/>
    <w:rsid w:val="00275AB9"/>
    <w:rsid w:val="00275B6D"/>
    <w:rsid w:val="00276039"/>
    <w:rsid w:val="00276BA1"/>
    <w:rsid w:val="00277531"/>
    <w:rsid w:val="00277677"/>
    <w:rsid w:val="00277F32"/>
    <w:rsid w:val="0028283C"/>
    <w:rsid w:val="0028294B"/>
    <w:rsid w:val="002843CC"/>
    <w:rsid w:val="00284CCD"/>
    <w:rsid w:val="00284FC4"/>
    <w:rsid w:val="00285835"/>
    <w:rsid w:val="00285B32"/>
    <w:rsid w:val="002862CC"/>
    <w:rsid w:val="00286D51"/>
    <w:rsid w:val="00287590"/>
    <w:rsid w:val="00287B70"/>
    <w:rsid w:val="00290AC0"/>
    <w:rsid w:val="00290DB9"/>
    <w:rsid w:val="002919C4"/>
    <w:rsid w:val="002919C7"/>
    <w:rsid w:val="00292209"/>
    <w:rsid w:val="00292A82"/>
    <w:rsid w:val="00292E8E"/>
    <w:rsid w:val="002940A2"/>
    <w:rsid w:val="002944FE"/>
    <w:rsid w:val="00294919"/>
    <w:rsid w:val="002950A1"/>
    <w:rsid w:val="00295309"/>
    <w:rsid w:val="002954C1"/>
    <w:rsid w:val="00295ACD"/>
    <w:rsid w:val="00295FD2"/>
    <w:rsid w:val="002961BA"/>
    <w:rsid w:val="00296882"/>
    <w:rsid w:val="002970D9"/>
    <w:rsid w:val="0029712B"/>
    <w:rsid w:val="002979BF"/>
    <w:rsid w:val="002A0932"/>
    <w:rsid w:val="002A2738"/>
    <w:rsid w:val="002A2F95"/>
    <w:rsid w:val="002A3F71"/>
    <w:rsid w:val="002A4D2D"/>
    <w:rsid w:val="002A5728"/>
    <w:rsid w:val="002A5D99"/>
    <w:rsid w:val="002A5DB2"/>
    <w:rsid w:val="002A6D44"/>
    <w:rsid w:val="002A73DB"/>
    <w:rsid w:val="002A746E"/>
    <w:rsid w:val="002A75FD"/>
    <w:rsid w:val="002B1081"/>
    <w:rsid w:val="002B1889"/>
    <w:rsid w:val="002B1B1B"/>
    <w:rsid w:val="002B261B"/>
    <w:rsid w:val="002B283D"/>
    <w:rsid w:val="002B2ED7"/>
    <w:rsid w:val="002B4397"/>
    <w:rsid w:val="002B45E9"/>
    <w:rsid w:val="002B57E4"/>
    <w:rsid w:val="002B6512"/>
    <w:rsid w:val="002B6B73"/>
    <w:rsid w:val="002B754D"/>
    <w:rsid w:val="002B7590"/>
    <w:rsid w:val="002B75F2"/>
    <w:rsid w:val="002B76E5"/>
    <w:rsid w:val="002C06ED"/>
    <w:rsid w:val="002C28E1"/>
    <w:rsid w:val="002C2A28"/>
    <w:rsid w:val="002C2A4B"/>
    <w:rsid w:val="002C2B2C"/>
    <w:rsid w:val="002C2CBC"/>
    <w:rsid w:val="002C35A2"/>
    <w:rsid w:val="002C394D"/>
    <w:rsid w:val="002C3D6F"/>
    <w:rsid w:val="002C5594"/>
    <w:rsid w:val="002C6C19"/>
    <w:rsid w:val="002C6D21"/>
    <w:rsid w:val="002D0BD5"/>
    <w:rsid w:val="002D2EA6"/>
    <w:rsid w:val="002D56C8"/>
    <w:rsid w:val="002D5D52"/>
    <w:rsid w:val="002D67C3"/>
    <w:rsid w:val="002D7449"/>
    <w:rsid w:val="002D74E4"/>
    <w:rsid w:val="002D7A56"/>
    <w:rsid w:val="002D7AC3"/>
    <w:rsid w:val="002D7BE5"/>
    <w:rsid w:val="002E050B"/>
    <w:rsid w:val="002E0A51"/>
    <w:rsid w:val="002E10DB"/>
    <w:rsid w:val="002E1705"/>
    <w:rsid w:val="002E2FF0"/>
    <w:rsid w:val="002E3226"/>
    <w:rsid w:val="002E364D"/>
    <w:rsid w:val="002E368C"/>
    <w:rsid w:val="002E434A"/>
    <w:rsid w:val="002E45D6"/>
    <w:rsid w:val="002E4E62"/>
    <w:rsid w:val="002E4F65"/>
    <w:rsid w:val="002E582E"/>
    <w:rsid w:val="002E59F3"/>
    <w:rsid w:val="002E6B2A"/>
    <w:rsid w:val="002E7216"/>
    <w:rsid w:val="002F040C"/>
    <w:rsid w:val="002F0520"/>
    <w:rsid w:val="002F07E8"/>
    <w:rsid w:val="002F301D"/>
    <w:rsid w:val="002F3AD5"/>
    <w:rsid w:val="002F41EC"/>
    <w:rsid w:val="002F4A29"/>
    <w:rsid w:val="002F5099"/>
    <w:rsid w:val="002F61F1"/>
    <w:rsid w:val="002F6AA1"/>
    <w:rsid w:val="002F6DB5"/>
    <w:rsid w:val="002F736B"/>
    <w:rsid w:val="002F784B"/>
    <w:rsid w:val="003008E5"/>
    <w:rsid w:val="00300E9A"/>
    <w:rsid w:val="00300F09"/>
    <w:rsid w:val="00301042"/>
    <w:rsid w:val="0030141B"/>
    <w:rsid w:val="00303CCD"/>
    <w:rsid w:val="00304440"/>
    <w:rsid w:val="00304641"/>
    <w:rsid w:val="0030587C"/>
    <w:rsid w:val="00306872"/>
    <w:rsid w:val="00307543"/>
    <w:rsid w:val="00307AF0"/>
    <w:rsid w:val="00310425"/>
    <w:rsid w:val="00311228"/>
    <w:rsid w:val="0031157C"/>
    <w:rsid w:val="00311631"/>
    <w:rsid w:val="00312332"/>
    <w:rsid w:val="00312542"/>
    <w:rsid w:val="003128D1"/>
    <w:rsid w:val="00312B0E"/>
    <w:rsid w:val="003131AE"/>
    <w:rsid w:val="003132DA"/>
    <w:rsid w:val="0031347D"/>
    <w:rsid w:val="0031376C"/>
    <w:rsid w:val="00313B8F"/>
    <w:rsid w:val="003149CC"/>
    <w:rsid w:val="00314A54"/>
    <w:rsid w:val="00314B97"/>
    <w:rsid w:val="003161AA"/>
    <w:rsid w:val="003168E8"/>
    <w:rsid w:val="00316B51"/>
    <w:rsid w:val="00316BFA"/>
    <w:rsid w:val="00317643"/>
    <w:rsid w:val="003178BC"/>
    <w:rsid w:val="00321C09"/>
    <w:rsid w:val="0032228A"/>
    <w:rsid w:val="00322448"/>
    <w:rsid w:val="00322E17"/>
    <w:rsid w:val="00323CDD"/>
    <w:rsid w:val="003243AA"/>
    <w:rsid w:val="00324697"/>
    <w:rsid w:val="003254BC"/>
    <w:rsid w:val="00325B91"/>
    <w:rsid w:val="00325DD2"/>
    <w:rsid w:val="003262A8"/>
    <w:rsid w:val="003263A8"/>
    <w:rsid w:val="00326716"/>
    <w:rsid w:val="00326723"/>
    <w:rsid w:val="00326DB7"/>
    <w:rsid w:val="00327242"/>
    <w:rsid w:val="00327EA7"/>
    <w:rsid w:val="00330FB1"/>
    <w:rsid w:val="003315B6"/>
    <w:rsid w:val="00332392"/>
    <w:rsid w:val="00332782"/>
    <w:rsid w:val="0033340C"/>
    <w:rsid w:val="003335C7"/>
    <w:rsid w:val="00333719"/>
    <w:rsid w:val="003350C3"/>
    <w:rsid w:val="00335719"/>
    <w:rsid w:val="00336886"/>
    <w:rsid w:val="003403FF"/>
    <w:rsid w:val="00340ED4"/>
    <w:rsid w:val="003418D9"/>
    <w:rsid w:val="00341E95"/>
    <w:rsid w:val="00342C96"/>
    <w:rsid w:val="003431B6"/>
    <w:rsid w:val="00343AEA"/>
    <w:rsid w:val="00344063"/>
    <w:rsid w:val="00344CA0"/>
    <w:rsid w:val="00345134"/>
    <w:rsid w:val="00346794"/>
    <w:rsid w:val="00346973"/>
    <w:rsid w:val="00346D94"/>
    <w:rsid w:val="00346EA0"/>
    <w:rsid w:val="0034733F"/>
    <w:rsid w:val="00347465"/>
    <w:rsid w:val="003500D7"/>
    <w:rsid w:val="0035045E"/>
    <w:rsid w:val="003508AF"/>
    <w:rsid w:val="00351277"/>
    <w:rsid w:val="003529AA"/>
    <w:rsid w:val="003531B0"/>
    <w:rsid w:val="00353261"/>
    <w:rsid w:val="003533A0"/>
    <w:rsid w:val="00353489"/>
    <w:rsid w:val="00353DDA"/>
    <w:rsid w:val="003548FA"/>
    <w:rsid w:val="003551CB"/>
    <w:rsid w:val="00356351"/>
    <w:rsid w:val="00356746"/>
    <w:rsid w:val="00356798"/>
    <w:rsid w:val="00357158"/>
    <w:rsid w:val="00360E61"/>
    <w:rsid w:val="00361EEB"/>
    <w:rsid w:val="00361FA5"/>
    <w:rsid w:val="003623D5"/>
    <w:rsid w:val="00362D8D"/>
    <w:rsid w:val="00363170"/>
    <w:rsid w:val="00365D30"/>
    <w:rsid w:val="003664AB"/>
    <w:rsid w:val="00366E4C"/>
    <w:rsid w:val="00367212"/>
    <w:rsid w:val="0036752D"/>
    <w:rsid w:val="00370C67"/>
    <w:rsid w:val="00370DD3"/>
    <w:rsid w:val="00371FED"/>
    <w:rsid w:val="00372276"/>
    <w:rsid w:val="00372569"/>
    <w:rsid w:val="00372EB6"/>
    <w:rsid w:val="003739A5"/>
    <w:rsid w:val="00373BC4"/>
    <w:rsid w:val="00373FC5"/>
    <w:rsid w:val="00374382"/>
    <w:rsid w:val="00374548"/>
    <w:rsid w:val="003749F2"/>
    <w:rsid w:val="00374F46"/>
    <w:rsid w:val="003751F2"/>
    <w:rsid w:val="00375862"/>
    <w:rsid w:val="0037657A"/>
    <w:rsid w:val="0037672A"/>
    <w:rsid w:val="00376FA0"/>
    <w:rsid w:val="00377578"/>
    <w:rsid w:val="00377757"/>
    <w:rsid w:val="00380022"/>
    <w:rsid w:val="003801B9"/>
    <w:rsid w:val="00380DF5"/>
    <w:rsid w:val="00380F38"/>
    <w:rsid w:val="00381292"/>
    <w:rsid w:val="00381905"/>
    <w:rsid w:val="00382029"/>
    <w:rsid w:val="003823DD"/>
    <w:rsid w:val="003824F9"/>
    <w:rsid w:val="003824FE"/>
    <w:rsid w:val="00382A1A"/>
    <w:rsid w:val="00382B59"/>
    <w:rsid w:val="00382BAD"/>
    <w:rsid w:val="00383369"/>
    <w:rsid w:val="00383DE4"/>
    <w:rsid w:val="003846B2"/>
    <w:rsid w:val="003859AD"/>
    <w:rsid w:val="00385CEC"/>
    <w:rsid w:val="003865B7"/>
    <w:rsid w:val="00386AB3"/>
    <w:rsid w:val="00386C85"/>
    <w:rsid w:val="00387DC2"/>
    <w:rsid w:val="00390791"/>
    <w:rsid w:val="00391115"/>
    <w:rsid w:val="00391453"/>
    <w:rsid w:val="00391AC4"/>
    <w:rsid w:val="003920B0"/>
    <w:rsid w:val="00392474"/>
    <w:rsid w:val="003929FF"/>
    <w:rsid w:val="00395A1F"/>
    <w:rsid w:val="00396B46"/>
    <w:rsid w:val="003A03CC"/>
    <w:rsid w:val="003A210C"/>
    <w:rsid w:val="003A3F98"/>
    <w:rsid w:val="003A4236"/>
    <w:rsid w:val="003A4587"/>
    <w:rsid w:val="003A4EF5"/>
    <w:rsid w:val="003A5128"/>
    <w:rsid w:val="003A587D"/>
    <w:rsid w:val="003A5DE6"/>
    <w:rsid w:val="003A711C"/>
    <w:rsid w:val="003A7698"/>
    <w:rsid w:val="003B0237"/>
    <w:rsid w:val="003B02B4"/>
    <w:rsid w:val="003B0EB7"/>
    <w:rsid w:val="003B10C2"/>
    <w:rsid w:val="003B16CB"/>
    <w:rsid w:val="003B2E2F"/>
    <w:rsid w:val="003B343C"/>
    <w:rsid w:val="003B4B26"/>
    <w:rsid w:val="003B4D9E"/>
    <w:rsid w:val="003B5FF3"/>
    <w:rsid w:val="003B62DF"/>
    <w:rsid w:val="003B772F"/>
    <w:rsid w:val="003B7B4E"/>
    <w:rsid w:val="003B7F9F"/>
    <w:rsid w:val="003C0044"/>
    <w:rsid w:val="003C106B"/>
    <w:rsid w:val="003C22EE"/>
    <w:rsid w:val="003C3765"/>
    <w:rsid w:val="003C4737"/>
    <w:rsid w:val="003C473C"/>
    <w:rsid w:val="003C480E"/>
    <w:rsid w:val="003C4E92"/>
    <w:rsid w:val="003C568C"/>
    <w:rsid w:val="003C5737"/>
    <w:rsid w:val="003C65C7"/>
    <w:rsid w:val="003C6653"/>
    <w:rsid w:val="003C6B07"/>
    <w:rsid w:val="003C7554"/>
    <w:rsid w:val="003D0FD7"/>
    <w:rsid w:val="003D114F"/>
    <w:rsid w:val="003D1408"/>
    <w:rsid w:val="003D181A"/>
    <w:rsid w:val="003D1914"/>
    <w:rsid w:val="003D2168"/>
    <w:rsid w:val="003D301D"/>
    <w:rsid w:val="003D3A6C"/>
    <w:rsid w:val="003D3D3D"/>
    <w:rsid w:val="003D3DE8"/>
    <w:rsid w:val="003D4788"/>
    <w:rsid w:val="003D504F"/>
    <w:rsid w:val="003D509B"/>
    <w:rsid w:val="003D516C"/>
    <w:rsid w:val="003D5629"/>
    <w:rsid w:val="003D5EF5"/>
    <w:rsid w:val="003D721D"/>
    <w:rsid w:val="003D75E8"/>
    <w:rsid w:val="003D76A6"/>
    <w:rsid w:val="003E1B3A"/>
    <w:rsid w:val="003E1E01"/>
    <w:rsid w:val="003E251D"/>
    <w:rsid w:val="003E27CD"/>
    <w:rsid w:val="003E27E5"/>
    <w:rsid w:val="003E430D"/>
    <w:rsid w:val="003E43B1"/>
    <w:rsid w:val="003E50FA"/>
    <w:rsid w:val="003E55BF"/>
    <w:rsid w:val="003E63FA"/>
    <w:rsid w:val="003E77BA"/>
    <w:rsid w:val="003F007F"/>
    <w:rsid w:val="003F285A"/>
    <w:rsid w:val="003F3594"/>
    <w:rsid w:val="003F401A"/>
    <w:rsid w:val="003F5105"/>
    <w:rsid w:val="003F522B"/>
    <w:rsid w:val="004003CC"/>
    <w:rsid w:val="00401F17"/>
    <w:rsid w:val="004022F8"/>
    <w:rsid w:val="00403264"/>
    <w:rsid w:val="004041B8"/>
    <w:rsid w:val="00404228"/>
    <w:rsid w:val="0040454F"/>
    <w:rsid w:val="00404BBE"/>
    <w:rsid w:val="004052EF"/>
    <w:rsid w:val="00405AAE"/>
    <w:rsid w:val="00406220"/>
    <w:rsid w:val="00406AB5"/>
    <w:rsid w:val="00410102"/>
    <w:rsid w:val="00410C09"/>
    <w:rsid w:val="00411279"/>
    <w:rsid w:val="004129C7"/>
    <w:rsid w:val="00412B91"/>
    <w:rsid w:val="00414678"/>
    <w:rsid w:val="00414998"/>
    <w:rsid w:val="004149CC"/>
    <w:rsid w:val="00414DB6"/>
    <w:rsid w:val="00415CC9"/>
    <w:rsid w:val="00415E70"/>
    <w:rsid w:val="0041673F"/>
    <w:rsid w:val="00416943"/>
    <w:rsid w:val="004169C3"/>
    <w:rsid w:val="00416B18"/>
    <w:rsid w:val="00416B8A"/>
    <w:rsid w:val="004201FD"/>
    <w:rsid w:val="00420307"/>
    <w:rsid w:val="00420F30"/>
    <w:rsid w:val="00422816"/>
    <w:rsid w:val="00423BCB"/>
    <w:rsid w:val="0042490B"/>
    <w:rsid w:val="00425464"/>
    <w:rsid w:val="004257CE"/>
    <w:rsid w:val="00425DE4"/>
    <w:rsid w:val="0042632E"/>
    <w:rsid w:val="00426801"/>
    <w:rsid w:val="004272CF"/>
    <w:rsid w:val="00427F8D"/>
    <w:rsid w:val="004331E5"/>
    <w:rsid w:val="004333FF"/>
    <w:rsid w:val="0043352E"/>
    <w:rsid w:val="00433BFA"/>
    <w:rsid w:val="00433F78"/>
    <w:rsid w:val="00434458"/>
    <w:rsid w:val="004355FC"/>
    <w:rsid w:val="00435877"/>
    <w:rsid w:val="00436161"/>
    <w:rsid w:val="00436780"/>
    <w:rsid w:val="00437C2A"/>
    <w:rsid w:val="0044084C"/>
    <w:rsid w:val="00442DB4"/>
    <w:rsid w:val="00442E6B"/>
    <w:rsid w:val="004430D9"/>
    <w:rsid w:val="00444460"/>
    <w:rsid w:val="00444610"/>
    <w:rsid w:val="00444841"/>
    <w:rsid w:val="00444D20"/>
    <w:rsid w:val="00444E94"/>
    <w:rsid w:val="0044533B"/>
    <w:rsid w:val="00445586"/>
    <w:rsid w:val="00445816"/>
    <w:rsid w:val="004459AA"/>
    <w:rsid w:val="004463DB"/>
    <w:rsid w:val="00446551"/>
    <w:rsid w:val="004503A5"/>
    <w:rsid w:val="0045065C"/>
    <w:rsid w:val="00450C7A"/>
    <w:rsid w:val="00450C7E"/>
    <w:rsid w:val="00450DB7"/>
    <w:rsid w:val="004511F6"/>
    <w:rsid w:val="004517B4"/>
    <w:rsid w:val="004526B3"/>
    <w:rsid w:val="004531A9"/>
    <w:rsid w:val="00453230"/>
    <w:rsid w:val="0045351F"/>
    <w:rsid w:val="004537F8"/>
    <w:rsid w:val="00453AE6"/>
    <w:rsid w:val="00454F8D"/>
    <w:rsid w:val="00455A1B"/>
    <w:rsid w:val="00455F78"/>
    <w:rsid w:val="004567DF"/>
    <w:rsid w:val="00456CAA"/>
    <w:rsid w:val="00457D6C"/>
    <w:rsid w:val="0046156F"/>
    <w:rsid w:val="00462F72"/>
    <w:rsid w:val="004639F3"/>
    <w:rsid w:val="00463B74"/>
    <w:rsid w:val="00463C06"/>
    <w:rsid w:val="00463F06"/>
    <w:rsid w:val="00465460"/>
    <w:rsid w:val="004655CB"/>
    <w:rsid w:val="00466E72"/>
    <w:rsid w:val="00466F0F"/>
    <w:rsid w:val="004679D7"/>
    <w:rsid w:val="004700D5"/>
    <w:rsid w:val="00470775"/>
    <w:rsid w:val="0047313B"/>
    <w:rsid w:val="00473C6C"/>
    <w:rsid w:val="004745BB"/>
    <w:rsid w:val="00474623"/>
    <w:rsid w:val="00474741"/>
    <w:rsid w:val="004748B6"/>
    <w:rsid w:val="0047574A"/>
    <w:rsid w:val="0047603E"/>
    <w:rsid w:val="00476213"/>
    <w:rsid w:val="0047735F"/>
    <w:rsid w:val="00477519"/>
    <w:rsid w:val="00477904"/>
    <w:rsid w:val="004779CC"/>
    <w:rsid w:val="00481B24"/>
    <w:rsid w:val="004824AC"/>
    <w:rsid w:val="0048430D"/>
    <w:rsid w:val="00484A42"/>
    <w:rsid w:val="00485E3D"/>
    <w:rsid w:val="00486726"/>
    <w:rsid w:val="00486A38"/>
    <w:rsid w:val="00487634"/>
    <w:rsid w:val="004879B9"/>
    <w:rsid w:val="00487FCD"/>
    <w:rsid w:val="0049072E"/>
    <w:rsid w:val="00491657"/>
    <w:rsid w:val="004919C1"/>
    <w:rsid w:val="00491C7E"/>
    <w:rsid w:val="00492AA9"/>
    <w:rsid w:val="00492C89"/>
    <w:rsid w:val="00493482"/>
    <w:rsid w:val="00493CB0"/>
    <w:rsid w:val="00493CC0"/>
    <w:rsid w:val="004955CE"/>
    <w:rsid w:val="00495921"/>
    <w:rsid w:val="00495C46"/>
    <w:rsid w:val="00496003"/>
    <w:rsid w:val="0049659D"/>
    <w:rsid w:val="00496DCA"/>
    <w:rsid w:val="0049788C"/>
    <w:rsid w:val="00497CDE"/>
    <w:rsid w:val="00497FE9"/>
    <w:rsid w:val="004A0037"/>
    <w:rsid w:val="004A0189"/>
    <w:rsid w:val="004A0DCC"/>
    <w:rsid w:val="004A16C4"/>
    <w:rsid w:val="004A1E65"/>
    <w:rsid w:val="004A2491"/>
    <w:rsid w:val="004A2643"/>
    <w:rsid w:val="004A299F"/>
    <w:rsid w:val="004A2D56"/>
    <w:rsid w:val="004A3C16"/>
    <w:rsid w:val="004A40D0"/>
    <w:rsid w:val="004A4AE3"/>
    <w:rsid w:val="004A4BA0"/>
    <w:rsid w:val="004A55AF"/>
    <w:rsid w:val="004A6060"/>
    <w:rsid w:val="004A65D5"/>
    <w:rsid w:val="004A6E83"/>
    <w:rsid w:val="004B00E4"/>
    <w:rsid w:val="004B0727"/>
    <w:rsid w:val="004B0907"/>
    <w:rsid w:val="004B10A6"/>
    <w:rsid w:val="004B1B5A"/>
    <w:rsid w:val="004B1E2B"/>
    <w:rsid w:val="004B2422"/>
    <w:rsid w:val="004B2567"/>
    <w:rsid w:val="004B261E"/>
    <w:rsid w:val="004B2DAA"/>
    <w:rsid w:val="004B3150"/>
    <w:rsid w:val="004B37FB"/>
    <w:rsid w:val="004B3932"/>
    <w:rsid w:val="004B4B11"/>
    <w:rsid w:val="004B4D1D"/>
    <w:rsid w:val="004B5800"/>
    <w:rsid w:val="004B59A1"/>
    <w:rsid w:val="004B59AB"/>
    <w:rsid w:val="004B6096"/>
    <w:rsid w:val="004B638F"/>
    <w:rsid w:val="004B6857"/>
    <w:rsid w:val="004C069B"/>
    <w:rsid w:val="004C0E81"/>
    <w:rsid w:val="004C17E2"/>
    <w:rsid w:val="004C1AEC"/>
    <w:rsid w:val="004C1C30"/>
    <w:rsid w:val="004C1D46"/>
    <w:rsid w:val="004C22F8"/>
    <w:rsid w:val="004C28F7"/>
    <w:rsid w:val="004C3A96"/>
    <w:rsid w:val="004C3B71"/>
    <w:rsid w:val="004C442D"/>
    <w:rsid w:val="004C4957"/>
    <w:rsid w:val="004C4E08"/>
    <w:rsid w:val="004C5429"/>
    <w:rsid w:val="004C587B"/>
    <w:rsid w:val="004C59EB"/>
    <w:rsid w:val="004C5BF0"/>
    <w:rsid w:val="004C5F3E"/>
    <w:rsid w:val="004C6806"/>
    <w:rsid w:val="004C6AE8"/>
    <w:rsid w:val="004C6DF2"/>
    <w:rsid w:val="004D01F6"/>
    <w:rsid w:val="004D058E"/>
    <w:rsid w:val="004D081F"/>
    <w:rsid w:val="004D0BB9"/>
    <w:rsid w:val="004D3641"/>
    <w:rsid w:val="004D3D47"/>
    <w:rsid w:val="004D4701"/>
    <w:rsid w:val="004D4789"/>
    <w:rsid w:val="004D496C"/>
    <w:rsid w:val="004D49FC"/>
    <w:rsid w:val="004D4E3A"/>
    <w:rsid w:val="004D5993"/>
    <w:rsid w:val="004D5AED"/>
    <w:rsid w:val="004D5B38"/>
    <w:rsid w:val="004D5EC8"/>
    <w:rsid w:val="004D60A8"/>
    <w:rsid w:val="004D62B4"/>
    <w:rsid w:val="004D6B0B"/>
    <w:rsid w:val="004E00C6"/>
    <w:rsid w:val="004E017A"/>
    <w:rsid w:val="004E2577"/>
    <w:rsid w:val="004E48EB"/>
    <w:rsid w:val="004E4BBA"/>
    <w:rsid w:val="004E544F"/>
    <w:rsid w:val="004E569B"/>
    <w:rsid w:val="004E5779"/>
    <w:rsid w:val="004E6F31"/>
    <w:rsid w:val="004E7225"/>
    <w:rsid w:val="004E7872"/>
    <w:rsid w:val="004E789D"/>
    <w:rsid w:val="004F00D1"/>
    <w:rsid w:val="004F0B1C"/>
    <w:rsid w:val="004F1F35"/>
    <w:rsid w:val="004F2856"/>
    <w:rsid w:val="004F2D26"/>
    <w:rsid w:val="004F2EBB"/>
    <w:rsid w:val="004F33F3"/>
    <w:rsid w:val="004F3962"/>
    <w:rsid w:val="004F4403"/>
    <w:rsid w:val="004F4474"/>
    <w:rsid w:val="004F5899"/>
    <w:rsid w:val="004F5E88"/>
    <w:rsid w:val="004F6712"/>
    <w:rsid w:val="004F6D18"/>
    <w:rsid w:val="005003E5"/>
    <w:rsid w:val="00502290"/>
    <w:rsid w:val="005025A0"/>
    <w:rsid w:val="00503AD1"/>
    <w:rsid w:val="00504A29"/>
    <w:rsid w:val="00504AC8"/>
    <w:rsid w:val="00505506"/>
    <w:rsid w:val="005059DB"/>
    <w:rsid w:val="00505F96"/>
    <w:rsid w:val="0050634A"/>
    <w:rsid w:val="0050780C"/>
    <w:rsid w:val="0051059F"/>
    <w:rsid w:val="00510B1B"/>
    <w:rsid w:val="00510C50"/>
    <w:rsid w:val="005119C8"/>
    <w:rsid w:val="00511EEA"/>
    <w:rsid w:val="0051240C"/>
    <w:rsid w:val="0051336F"/>
    <w:rsid w:val="00513391"/>
    <w:rsid w:val="005139B6"/>
    <w:rsid w:val="00514048"/>
    <w:rsid w:val="00514103"/>
    <w:rsid w:val="005142E1"/>
    <w:rsid w:val="00514769"/>
    <w:rsid w:val="005148AD"/>
    <w:rsid w:val="005161EF"/>
    <w:rsid w:val="005168E3"/>
    <w:rsid w:val="00517220"/>
    <w:rsid w:val="00517234"/>
    <w:rsid w:val="00517FD9"/>
    <w:rsid w:val="00520E4D"/>
    <w:rsid w:val="00520FC0"/>
    <w:rsid w:val="00521274"/>
    <w:rsid w:val="00521E12"/>
    <w:rsid w:val="0052212C"/>
    <w:rsid w:val="005227A9"/>
    <w:rsid w:val="0052282C"/>
    <w:rsid w:val="00523580"/>
    <w:rsid w:val="0052373C"/>
    <w:rsid w:val="00523D07"/>
    <w:rsid w:val="0052505A"/>
    <w:rsid w:val="0052511B"/>
    <w:rsid w:val="0052585A"/>
    <w:rsid w:val="00525B67"/>
    <w:rsid w:val="0052611D"/>
    <w:rsid w:val="00527509"/>
    <w:rsid w:val="005276D4"/>
    <w:rsid w:val="005276D9"/>
    <w:rsid w:val="00530A57"/>
    <w:rsid w:val="00530DBE"/>
    <w:rsid w:val="00530E18"/>
    <w:rsid w:val="00531051"/>
    <w:rsid w:val="005324CC"/>
    <w:rsid w:val="00532DA7"/>
    <w:rsid w:val="00532E61"/>
    <w:rsid w:val="00532F90"/>
    <w:rsid w:val="00533B06"/>
    <w:rsid w:val="00533E28"/>
    <w:rsid w:val="00533E40"/>
    <w:rsid w:val="00534302"/>
    <w:rsid w:val="005348AC"/>
    <w:rsid w:val="0053593D"/>
    <w:rsid w:val="005369D4"/>
    <w:rsid w:val="005408AE"/>
    <w:rsid w:val="00541225"/>
    <w:rsid w:val="005419DF"/>
    <w:rsid w:val="005423D3"/>
    <w:rsid w:val="0054326B"/>
    <w:rsid w:val="00543890"/>
    <w:rsid w:val="00545D76"/>
    <w:rsid w:val="00547110"/>
    <w:rsid w:val="0054780B"/>
    <w:rsid w:val="00547F8C"/>
    <w:rsid w:val="00550520"/>
    <w:rsid w:val="00550576"/>
    <w:rsid w:val="00550CDB"/>
    <w:rsid w:val="00550DAD"/>
    <w:rsid w:val="005511EF"/>
    <w:rsid w:val="0055154C"/>
    <w:rsid w:val="00551762"/>
    <w:rsid w:val="00551B8C"/>
    <w:rsid w:val="005524BB"/>
    <w:rsid w:val="005524D2"/>
    <w:rsid w:val="005525C3"/>
    <w:rsid w:val="005540DB"/>
    <w:rsid w:val="005541CD"/>
    <w:rsid w:val="00554859"/>
    <w:rsid w:val="00555C0E"/>
    <w:rsid w:val="005560FE"/>
    <w:rsid w:val="0055634D"/>
    <w:rsid w:val="005564F6"/>
    <w:rsid w:val="00557946"/>
    <w:rsid w:val="00560567"/>
    <w:rsid w:val="00560E23"/>
    <w:rsid w:val="0056224E"/>
    <w:rsid w:val="005634A6"/>
    <w:rsid w:val="00563561"/>
    <w:rsid w:val="00563AAE"/>
    <w:rsid w:val="00564B50"/>
    <w:rsid w:val="00565B78"/>
    <w:rsid w:val="00565E10"/>
    <w:rsid w:val="00566773"/>
    <w:rsid w:val="005708FC"/>
    <w:rsid w:val="00570B71"/>
    <w:rsid w:val="005715D3"/>
    <w:rsid w:val="00571887"/>
    <w:rsid w:val="005719FE"/>
    <w:rsid w:val="00572626"/>
    <w:rsid w:val="00574081"/>
    <w:rsid w:val="00574626"/>
    <w:rsid w:val="00574BC2"/>
    <w:rsid w:val="00574E02"/>
    <w:rsid w:val="00575F4D"/>
    <w:rsid w:val="005767D1"/>
    <w:rsid w:val="00577A6F"/>
    <w:rsid w:val="00577B10"/>
    <w:rsid w:val="00577CEE"/>
    <w:rsid w:val="00580B75"/>
    <w:rsid w:val="005810E8"/>
    <w:rsid w:val="00583520"/>
    <w:rsid w:val="00583B25"/>
    <w:rsid w:val="00583FDD"/>
    <w:rsid w:val="00584C1E"/>
    <w:rsid w:val="00585415"/>
    <w:rsid w:val="00585830"/>
    <w:rsid w:val="00585C1E"/>
    <w:rsid w:val="0058623F"/>
    <w:rsid w:val="0058658D"/>
    <w:rsid w:val="00587672"/>
    <w:rsid w:val="00587944"/>
    <w:rsid w:val="00587FC1"/>
    <w:rsid w:val="00590667"/>
    <w:rsid w:val="00591C96"/>
    <w:rsid w:val="00592635"/>
    <w:rsid w:val="005927AC"/>
    <w:rsid w:val="00592C36"/>
    <w:rsid w:val="00592E50"/>
    <w:rsid w:val="00593304"/>
    <w:rsid w:val="00593725"/>
    <w:rsid w:val="00593C78"/>
    <w:rsid w:val="0059480A"/>
    <w:rsid w:val="005952B5"/>
    <w:rsid w:val="005953C1"/>
    <w:rsid w:val="005953DC"/>
    <w:rsid w:val="00595C96"/>
    <w:rsid w:val="005967E8"/>
    <w:rsid w:val="005A236D"/>
    <w:rsid w:val="005A23A8"/>
    <w:rsid w:val="005A2494"/>
    <w:rsid w:val="005A281A"/>
    <w:rsid w:val="005A2B9F"/>
    <w:rsid w:val="005A342F"/>
    <w:rsid w:val="005A41AE"/>
    <w:rsid w:val="005A5689"/>
    <w:rsid w:val="005A5C67"/>
    <w:rsid w:val="005A6AF2"/>
    <w:rsid w:val="005A7316"/>
    <w:rsid w:val="005A747E"/>
    <w:rsid w:val="005A7A8B"/>
    <w:rsid w:val="005A7B22"/>
    <w:rsid w:val="005B0A97"/>
    <w:rsid w:val="005B17F6"/>
    <w:rsid w:val="005B268A"/>
    <w:rsid w:val="005B2773"/>
    <w:rsid w:val="005B39AB"/>
    <w:rsid w:val="005B3EA0"/>
    <w:rsid w:val="005B54C1"/>
    <w:rsid w:val="005B5970"/>
    <w:rsid w:val="005B59A7"/>
    <w:rsid w:val="005B5AD5"/>
    <w:rsid w:val="005B6006"/>
    <w:rsid w:val="005C27B0"/>
    <w:rsid w:val="005C2CB9"/>
    <w:rsid w:val="005C2D07"/>
    <w:rsid w:val="005C3F67"/>
    <w:rsid w:val="005C45CB"/>
    <w:rsid w:val="005C4A1D"/>
    <w:rsid w:val="005C5D24"/>
    <w:rsid w:val="005C60D1"/>
    <w:rsid w:val="005C627E"/>
    <w:rsid w:val="005C661C"/>
    <w:rsid w:val="005D01D8"/>
    <w:rsid w:val="005D0C18"/>
    <w:rsid w:val="005D0DD7"/>
    <w:rsid w:val="005D0EF0"/>
    <w:rsid w:val="005D1724"/>
    <w:rsid w:val="005D1C98"/>
    <w:rsid w:val="005D1D92"/>
    <w:rsid w:val="005D1EBA"/>
    <w:rsid w:val="005D2C45"/>
    <w:rsid w:val="005D3995"/>
    <w:rsid w:val="005D3ADD"/>
    <w:rsid w:val="005D4C37"/>
    <w:rsid w:val="005D4D3B"/>
    <w:rsid w:val="005D6D01"/>
    <w:rsid w:val="005D6D15"/>
    <w:rsid w:val="005E0388"/>
    <w:rsid w:val="005E0563"/>
    <w:rsid w:val="005E1113"/>
    <w:rsid w:val="005E206A"/>
    <w:rsid w:val="005E24FD"/>
    <w:rsid w:val="005E2662"/>
    <w:rsid w:val="005E2B6F"/>
    <w:rsid w:val="005E30DF"/>
    <w:rsid w:val="005E324A"/>
    <w:rsid w:val="005E3693"/>
    <w:rsid w:val="005E3815"/>
    <w:rsid w:val="005E3900"/>
    <w:rsid w:val="005E3DE2"/>
    <w:rsid w:val="005E3FAD"/>
    <w:rsid w:val="005E4627"/>
    <w:rsid w:val="005E4924"/>
    <w:rsid w:val="005E56B1"/>
    <w:rsid w:val="005E60F1"/>
    <w:rsid w:val="005E772D"/>
    <w:rsid w:val="005E7A2A"/>
    <w:rsid w:val="005F01DE"/>
    <w:rsid w:val="005F1C19"/>
    <w:rsid w:val="005F1D08"/>
    <w:rsid w:val="005F24EF"/>
    <w:rsid w:val="005F2932"/>
    <w:rsid w:val="005F3528"/>
    <w:rsid w:val="005F3CC8"/>
    <w:rsid w:val="005F47BC"/>
    <w:rsid w:val="005F480D"/>
    <w:rsid w:val="005F4F1C"/>
    <w:rsid w:val="005F5183"/>
    <w:rsid w:val="005F61CD"/>
    <w:rsid w:val="005F68D6"/>
    <w:rsid w:val="005F79E0"/>
    <w:rsid w:val="005F7B24"/>
    <w:rsid w:val="005F7E03"/>
    <w:rsid w:val="00600004"/>
    <w:rsid w:val="006006FE"/>
    <w:rsid w:val="0060162F"/>
    <w:rsid w:val="00601839"/>
    <w:rsid w:val="00601EC4"/>
    <w:rsid w:val="006020F0"/>
    <w:rsid w:val="00602303"/>
    <w:rsid w:val="00602406"/>
    <w:rsid w:val="00602A3C"/>
    <w:rsid w:val="00602F5C"/>
    <w:rsid w:val="0060387D"/>
    <w:rsid w:val="00603D9F"/>
    <w:rsid w:val="00603F00"/>
    <w:rsid w:val="006040B5"/>
    <w:rsid w:val="0060449F"/>
    <w:rsid w:val="0060467F"/>
    <w:rsid w:val="00604736"/>
    <w:rsid w:val="00604E41"/>
    <w:rsid w:val="00605785"/>
    <w:rsid w:val="0060586D"/>
    <w:rsid w:val="00605D33"/>
    <w:rsid w:val="0060602A"/>
    <w:rsid w:val="00606664"/>
    <w:rsid w:val="00606B8B"/>
    <w:rsid w:val="00606F3B"/>
    <w:rsid w:val="006071E4"/>
    <w:rsid w:val="006079EB"/>
    <w:rsid w:val="006103BF"/>
    <w:rsid w:val="00610DE3"/>
    <w:rsid w:val="006115CE"/>
    <w:rsid w:val="006130B2"/>
    <w:rsid w:val="00613362"/>
    <w:rsid w:val="00613EE5"/>
    <w:rsid w:val="00614584"/>
    <w:rsid w:val="006145D7"/>
    <w:rsid w:val="00615383"/>
    <w:rsid w:val="0061647B"/>
    <w:rsid w:val="006171C4"/>
    <w:rsid w:val="00617ADC"/>
    <w:rsid w:val="00620439"/>
    <w:rsid w:val="00620E2C"/>
    <w:rsid w:val="006220F8"/>
    <w:rsid w:val="006229E5"/>
    <w:rsid w:val="00622F98"/>
    <w:rsid w:val="00624772"/>
    <w:rsid w:val="0062482E"/>
    <w:rsid w:val="00624921"/>
    <w:rsid w:val="00624BE3"/>
    <w:rsid w:val="006251FF"/>
    <w:rsid w:val="00625A9A"/>
    <w:rsid w:val="0062615B"/>
    <w:rsid w:val="00630A95"/>
    <w:rsid w:val="00630CDE"/>
    <w:rsid w:val="006314F1"/>
    <w:rsid w:val="00631718"/>
    <w:rsid w:val="00631865"/>
    <w:rsid w:val="00631DF5"/>
    <w:rsid w:val="00632609"/>
    <w:rsid w:val="00632F76"/>
    <w:rsid w:val="00634194"/>
    <w:rsid w:val="00634668"/>
    <w:rsid w:val="006346B2"/>
    <w:rsid w:val="00634D0B"/>
    <w:rsid w:val="006350FC"/>
    <w:rsid w:val="00635221"/>
    <w:rsid w:val="006354E8"/>
    <w:rsid w:val="00635540"/>
    <w:rsid w:val="006361C8"/>
    <w:rsid w:val="00636289"/>
    <w:rsid w:val="00636B9B"/>
    <w:rsid w:val="006372E6"/>
    <w:rsid w:val="006379FE"/>
    <w:rsid w:val="00637C00"/>
    <w:rsid w:val="00637DB7"/>
    <w:rsid w:val="0064096D"/>
    <w:rsid w:val="00640B08"/>
    <w:rsid w:val="00641010"/>
    <w:rsid w:val="006410A6"/>
    <w:rsid w:val="006429E7"/>
    <w:rsid w:val="00645471"/>
    <w:rsid w:val="00645B52"/>
    <w:rsid w:val="00645E89"/>
    <w:rsid w:val="006461CA"/>
    <w:rsid w:val="0064621A"/>
    <w:rsid w:val="00646601"/>
    <w:rsid w:val="006468D0"/>
    <w:rsid w:val="006507A5"/>
    <w:rsid w:val="00650D28"/>
    <w:rsid w:val="00651046"/>
    <w:rsid w:val="006517AD"/>
    <w:rsid w:val="00652732"/>
    <w:rsid w:val="00652C4C"/>
    <w:rsid w:val="00652E1F"/>
    <w:rsid w:val="0065304B"/>
    <w:rsid w:val="006535CF"/>
    <w:rsid w:val="00653DC4"/>
    <w:rsid w:val="00654C3C"/>
    <w:rsid w:val="00654C88"/>
    <w:rsid w:val="00654EBC"/>
    <w:rsid w:val="0065628E"/>
    <w:rsid w:val="0065719E"/>
    <w:rsid w:val="006575EC"/>
    <w:rsid w:val="0065779C"/>
    <w:rsid w:val="00657B72"/>
    <w:rsid w:val="00660354"/>
    <w:rsid w:val="0066077F"/>
    <w:rsid w:val="00660AE1"/>
    <w:rsid w:val="00661295"/>
    <w:rsid w:val="0066156A"/>
    <w:rsid w:val="00661F79"/>
    <w:rsid w:val="0066352E"/>
    <w:rsid w:val="00663703"/>
    <w:rsid w:val="00664F84"/>
    <w:rsid w:val="00665B71"/>
    <w:rsid w:val="00665C3A"/>
    <w:rsid w:val="0066666C"/>
    <w:rsid w:val="0066672F"/>
    <w:rsid w:val="00666910"/>
    <w:rsid w:val="00667057"/>
    <w:rsid w:val="0066714F"/>
    <w:rsid w:val="00670294"/>
    <w:rsid w:val="006707BD"/>
    <w:rsid w:val="00670995"/>
    <w:rsid w:val="00672893"/>
    <w:rsid w:val="00673CD9"/>
    <w:rsid w:val="00674D53"/>
    <w:rsid w:val="00674E98"/>
    <w:rsid w:val="006753DF"/>
    <w:rsid w:val="0067744A"/>
    <w:rsid w:val="00677CB7"/>
    <w:rsid w:val="00677DED"/>
    <w:rsid w:val="00677FAA"/>
    <w:rsid w:val="00680479"/>
    <w:rsid w:val="00680DBD"/>
    <w:rsid w:val="00682075"/>
    <w:rsid w:val="00682422"/>
    <w:rsid w:val="00682D19"/>
    <w:rsid w:val="0068304B"/>
    <w:rsid w:val="00683170"/>
    <w:rsid w:val="0068534E"/>
    <w:rsid w:val="006855DA"/>
    <w:rsid w:val="00685A58"/>
    <w:rsid w:val="00685DE5"/>
    <w:rsid w:val="006878D5"/>
    <w:rsid w:val="00687A5F"/>
    <w:rsid w:val="006910D1"/>
    <w:rsid w:val="00691126"/>
    <w:rsid w:val="0069187B"/>
    <w:rsid w:val="00691B1C"/>
    <w:rsid w:val="00691D5E"/>
    <w:rsid w:val="00692B3A"/>
    <w:rsid w:val="006934CC"/>
    <w:rsid w:val="00694810"/>
    <w:rsid w:val="00695715"/>
    <w:rsid w:val="00695DA5"/>
    <w:rsid w:val="0069758E"/>
    <w:rsid w:val="006A0F30"/>
    <w:rsid w:val="006A131D"/>
    <w:rsid w:val="006A1FE7"/>
    <w:rsid w:val="006A22F4"/>
    <w:rsid w:val="006A2957"/>
    <w:rsid w:val="006A2EA5"/>
    <w:rsid w:val="006A38BB"/>
    <w:rsid w:val="006A3AB2"/>
    <w:rsid w:val="006A3DC2"/>
    <w:rsid w:val="006A3E73"/>
    <w:rsid w:val="006A4047"/>
    <w:rsid w:val="006A50C6"/>
    <w:rsid w:val="006A60C5"/>
    <w:rsid w:val="006A60E0"/>
    <w:rsid w:val="006A614D"/>
    <w:rsid w:val="006A6A59"/>
    <w:rsid w:val="006A6E9F"/>
    <w:rsid w:val="006A730C"/>
    <w:rsid w:val="006B0CEC"/>
    <w:rsid w:val="006B0EED"/>
    <w:rsid w:val="006B13F2"/>
    <w:rsid w:val="006B1F1C"/>
    <w:rsid w:val="006B2425"/>
    <w:rsid w:val="006B2490"/>
    <w:rsid w:val="006B36A1"/>
    <w:rsid w:val="006B3963"/>
    <w:rsid w:val="006B4590"/>
    <w:rsid w:val="006B469F"/>
    <w:rsid w:val="006B485B"/>
    <w:rsid w:val="006B489B"/>
    <w:rsid w:val="006B4CC7"/>
    <w:rsid w:val="006B5F82"/>
    <w:rsid w:val="006B6296"/>
    <w:rsid w:val="006B6338"/>
    <w:rsid w:val="006B65D6"/>
    <w:rsid w:val="006B6605"/>
    <w:rsid w:val="006B6B7D"/>
    <w:rsid w:val="006C0BC0"/>
    <w:rsid w:val="006C0DBF"/>
    <w:rsid w:val="006C13E3"/>
    <w:rsid w:val="006C324D"/>
    <w:rsid w:val="006C33A6"/>
    <w:rsid w:val="006C39FF"/>
    <w:rsid w:val="006C4618"/>
    <w:rsid w:val="006C5B54"/>
    <w:rsid w:val="006C5FBC"/>
    <w:rsid w:val="006C682D"/>
    <w:rsid w:val="006C6A81"/>
    <w:rsid w:val="006C6BDA"/>
    <w:rsid w:val="006C7229"/>
    <w:rsid w:val="006C73DE"/>
    <w:rsid w:val="006C753F"/>
    <w:rsid w:val="006C7BB9"/>
    <w:rsid w:val="006D0B11"/>
    <w:rsid w:val="006D0DE9"/>
    <w:rsid w:val="006D2015"/>
    <w:rsid w:val="006D23E7"/>
    <w:rsid w:val="006D5B32"/>
    <w:rsid w:val="006D635D"/>
    <w:rsid w:val="006D6B4E"/>
    <w:rsid w:val="006D78B8"/>
    <w:rsid w:val="006D7AEB"/>
    <w:rsid w:val="006D7CCE"/>
    <w:rsid w:val="006E04BB"/>
    <w:rsid w:val="006E0B5C"/>
    <w:rsid w:val="006E1E9E"/>
    <w:rsid w:val="006E21EC"/>
    <w:rsid w:val="006E2467"/>
    <w:rsid w:val="006E2A1B"/>
    <w:rsid w:val="006E2AFC"/>
    <w:rsid w:val="006E2EB6"/>
    <w:rsid w:val="006E3297"/>
    <w:rsid w:val="006E487B"/>
    <w:rsid w:val="006E5592"/>
    <w:rsid w:val="006E5621"/>
    <w:rsid w:val="006E59EA"/>
    <w:rsid w:val="006E683B"/>
    <w:rsid w:val="006E687E"/>
    <w:rsid w:val="006E6943"/>
    <w:rsid w:val="006E6B76"/>
    <w:rsid w:val="006E6DB3"/>
    <w:rsid w:val="006E6EBD"/>
    <w:rsid w:val="006F0B19"/>
    <w:rsid w:val="006F0BA7"/>
    <w:rsid w:val="006F0D71"/>
    <w:rsid w:val="006F1848"/>
    <w:rsid w:val="006F1D41"/>
    <w:rsid w:val="006F29F6"/>
    <w:rsid w:val="006F3115"/>
    <w:rsid w:val="006F316A"/>
    <w:rsid w:val="006F3E4A"/>
    <w:rsid w:val="006F49BA"/>
    <w:rsid w:val="006F5E17"/>
    <w:rsid w:val="006F5F8D"/>
    <w:rsid w:val="006F6265"/>
    <w:rsid w:val="006F687E"/>
    <w:rsid w:val="006F7477"/>
    <w:rsid w:val="006F7C18"/>
    <w:rsid w:val="006F7E3A"/>
    <w:rsid w:val="007008CE"/>
    <w:rsid w:val="00701064"/>
    <w:rsid w:val="0070333D"/>
    <w:rsid w:val="007038DF"/>
    <w:rsid w:val="007039FF"/>
    <w:rsid w:val="00703ED4"/>
    <w:rsid w:val="0070459E"/>
    <w:rsid w:val="0070475D"/>
    <w:rsid w:val="00705C0E"/>
    <w:rsid w:val="007061EA"/>
    <w:rsid w:val="00706316"/>
    <w:rsid w:val="0070698F"/>
    <w:rsid w:val="00706BDB"/>
    <w:rsid w:val="00707486"/>
    <w:rsid w:val="00707795"/>
    <w:rsid w:val="00707FA7"/>
    <w:rsid w:val="00710AEE"/>
    <w:rsid w:val="00711453"/>
    <w:rsid w:val="0071184F"/>
    <w:rsid w:val="00711A6B"/>
    <w:rsid w:val="00711EC0"/>
    <w:rsid w:val="00711FD5"/>
    <w:rsid w:val="00712161"/>
    <w:rsid w:val="007122EC"/>
    <w:rsid w:val="007129CB"/>
    <w:rsid w:val="00713644"/>
    <w:rsid w:val="0071376D"/>
    <w:rsid w:val="007145E3"/>
    <w:rsid w:val="007149D6"/>
    <w:rsid w:val="00715D69"/>
    <w:rsid w:val="00716521"/>
    <w:rsid w:val="00717492"/>
    <w:rsid w:val="0071786F"/>
    <w:rsid w:val="007202E4"/>
    <w:rsid w:val="00721359"/>
    <w:rsid w:val="00721C64"/>
    <w:rsid w:val="00721C6A"/>
    <w:rsid w:val="00721E7B"/>
    <w:rsid w:val="00722443"/>
    <w:rsid w:val="00722636"/>
    <w:rsid w:val="007227F9"/>
    <w:rsid w:val="00722AE3"/>
    <w:rsid w:val="00722C8D"/>
    <w:rsid w:val="00723898"/>
    <w:rsid w:val="00723F08"/>
    <w:rsid w:val="007243A3"/>
    <w:rsid w:val="0072479D"/>
    <w:rsid w:val="00724E6D"/>
    <w:rsid w:val="00725383"/>
    <w:rsid w:val="00725BFF"/>
    <w:rsid w:val="007269E5"/>
    <w:rsid w:val="00726B2C"/>
    <w:rsid w:val="00726E65"/>
    <w:rsid w:val="00730CAC"/>
    <w:rsid w:val="00730E6F"/>
    <w:rsid w:val="007310B0"/>
    <w:rsid w:val="007310EC"/>
    <w:rsid w:val="007312D0"/>
    <w:rsid w:val="0073181F"/>
    <w:rsid w:val="00732374"/>
    <w:rsid w:val="00733A0F"/>
    <w:rsid w:val="00735133"/>
    <w:rsid w:val="00737295"/>
    <w:rsid w:val="00737CED"/>
    <w:rsid w:val="00737DE7"/>
    <w:rsid w:val="007408D3"/>
    <w:rsid w:val="00740DCE"/>
    <w:rsid w:val="00740E0B"/>
    <w:rsid w:val="00740F84"/>
    <w:rsid w:val="00741C32"/>
    <w:rsid w:val="00741D0C"/>
    <w:rsid w:val="00741D16"/>
    <w:rsid w:val="007420A6"/>
    <w:rsid w:val="00742385"/>
    <w:rsid w:val="00742496"/>
    <w:rsid w:val="00742A70"/>
    <w:rsid w:val="00742D83"/>
    <w:rsid w:val="00743819"/>
    <w:rsid w:val="00743A67"/>
    <w:rsid w:val="00743F3F"/>
    <w:rsid w:val="0074417E"/>
    <w:rsid w:val="007446AB"/>
    <w:rsid w:val="00744703"/>
    <w:rsid w:val="007458FD"/>
    <w:rsid w:val="007459A3"/>
    <w:rsid w:val="007459C6"/>
    <w:rsid w:val="0074685B"/>
    <w:rsid w:val="00746D69"/>
    <w:rsid w:val="00747307"/>
    <w:rsid w:val="00747AE9"/>
    <w:rsid w:val="00747E2C"/>
    <w:rsid w:val="00750162"/>
    <w:rsid w:val="00753151"/>
    <w:rsid w:val="0075359D"/>
    <w:rsid w:val="0075409C"/>
    <w:rsid w:val="00754894"/>
    <w:rsid w:val="00754B99"/>
    <w:rsid w:val="00754BD1"/>
    <w:rsid w:val="00754EE7"/>
    <w:rsid w:val="00755030"/>
    <w:rsid w:val="007552F8"/>
    <w:rsid w:val="007553E6"/>
    <w:rsid w:val="007555DB"/>
    <w:rsid w:val="00756C6A"/>
    <w:rsid w:val="0076091B"/>
    <w:rsid w:val="007615FC"/>
    <w:rsid w:val="00761F44"/>
    <w:rsid w:val="0076201F"/>
    <w:rsid w:val="00762379"/>
    <w:rsid w:val="0076286A"/>
    <w:rsid w:val="00762F66"/>
    <w:rsid w:val="0076311F"/>
    <w:rsid w:val="007635D9"/>
    <w:rsid w:val="0076399D"/>
    <w:rsid w:val="00763F2D"/>
    <w:rsid w:val="00764C6C"/>
    <w:rsid w:val="00766084"/>
    <w:rsid w:val="007660B6"/>
    <w:rsid w:val="00766493"/>
    <w:rsid w:val="00766B4E"/>
    <w:rsid w:val="00766B8F"/>
    <w:rsid w:val="00766E76"/>
    <w:rsid w:val="0076700F"/>
    <w:rsid w:val="00767276"/>
    <w:rsid w:val="007703B7"/>
    <w:rsid w:val="00771BFE"/>
    <w:rsid w:val="00771FEB"/>
    <w:rsid w:val="0077450E"/>
    <w:rsid w:val="0077454B"/>
    <w:rsid w:val="0077474D"/>
    <w:rsid w:val="00774AE2"/>
    <w:rsid w:val="0077660E"/>
    <w:rsid w:val="00776D05"/>
    <w:rsid w:val="0077773D"/>
    <w:rsid w:val="007808E7"/>
    <w:rsid w:val="00780902"/>
    <w:rsid w:val="00780C37"/>
    <w:rsid w:val="00780DEF"/>
    <w:rsid w:val="00781372"/>
    <w:rsid w:val="00781884"/>
    <w:rsid w:val="00781BA2"/>
    <w:rsid w:val="00782DE9"/>
    <w:rsid w:val="00783664"/>
    <w:rsid w:val="00783E72"/>
    <w:rsid w:val="0078407C"/>
    <w:rsid w:val="007852C6"/>
    <w:rsid w:val="007854F4"/>
    <w:rsid w:val="00785939"/>
    <w:rsid w:val="00785D04"/>
    <w:rsid w:val="00785D17"/>
    <w:rsid w:val="00786812"/>
    <w:rsid w:val="007868E0"/>
    <w:rsid w:val="00786BEC"/>
    <w:rsid w:val="00786CDA"/>
    <w:rsid w:val="007872AB"/>
    <w:rsid w:val="007918AB"/>
    <w:rsid w:val="00791D85"/>
    <w:rsid w:val="00792752"/>
    <w:rsid w:val="00792B22"/>
    <w:rsid w:val="00794CD1"/>
    <w:rsid w:val="00795463"/>
    <w:rsid w:val="007958A7"/>
    <w:rsid w:val="00795A49"/>
    <w:rsid w:val="007963C7"/>
    <w:rsid w:val="00796A99"/>
    <w:rsid w:val="007978BF"/>
    <w:rsid w:val="007A0657"/>
    <w:rsid w:val="007A1CD7"/>
    <w:rsid w:val="007A1CF7"/>
    <w:rsid w:val="007A1F82"/>
    <w:rsid w:val="007A3D0F"/>
    <w:rsid w:val="007A3FD9"/>
    <w:rsid w:val="007A4468"/>
    <w:rsid w:val="007A4B9D"/>
    <w:rsid w:val="007A4D9B"/>
    <w:rsid w:val="007A520B"/>
    <w:rsid w:val="007A5237"/>
    <w:rsid w:val="007A52B1"/>
    <w:rsid w:val="007A5AD7"/>
    <w:rsid w:val="007A6141"/>
    <w:rsid w:val="007A614C"/>
    <w:rsid w:val="007A6C0D"/>
    <w:rsid w:val="007A7438"/>
    <w:rsid w:val="007A7737"/>
    <w:rsid w:val="007A7753"/>
    <w:rsid w:val="007A79B5"/>
    <w:rsid w:val="007A7FC0"/>
    <w:rsid w:val="007B13D3"/>
    <w:rsid w:val="007B16B8"/>
    <w:rsid w:val="007B1B3E"/>
    <w:rsid w:val="007B28B1"/>
    <w:rsid w:val="007B2FBD"/>
    <w:rsid w:val="007B4B3A"/>
    <w:rsid w:val="007B5172"/>
    <w:rsid w:val="007B5F80"/>
    <w:rsid w:val="007B727F"/>
    <w:rsid w:val="007B7BAE"/>
    <w:rsid w:val="007B7E57"/>
    <w:rsid w:val="007B7EF0"/>
    <w:rsid w:val="007C0114"/>
    <w:rsid w:val="007C2668"/>
    <w:rsid w:val="007C2CB8"/>
    <w:rsid w:val="007C2E3A"/>
    <w:rsid w:val="007C2E65"/>
    <w:rsid w:val="007C492F"/>
    <w:rsid w:val="007C53C3"/>
    <w:rsid w:val="007C5F5D"/>
    <w:rsid w:val="007C5FED"/>
    <w:rsid w:val="007C62C6"/>
    <w:rsid w:val="007C6B98"/>
    <w:rsid w:val="007C70AD"/>
    <w:rsid w:val="007C70CF"/>
    <w:rsid w:val="007C77B9"/>
    <w:rsid w:val="007C77C7"/>
    <w:rsid w:val="007D0498"/>
    <w:rsid w:val="007D0954"/>
    <w:rsid w:val="007D3BE3"/>
    <w:rsid w:val="007D3F33"/>
    <w:rsid w:val="007D3F4B"/>
    <w:rsid w:val="007D413D"/>
    <w:rsid w:val="007D4CFF"/>
    <w:rsid w:val="007D5486"/>
    <w:rsid w:val="007D59C5"/>
    <w:rsid w:val="007D5BDC"/>
    <w:rsid w:val="007D6567"/>
    <w:rsid w:val="007D6F5F"/>
    <w:rsid w:val="007D6F89"/>
    <w:rsid w:val="007D7431"/>
    <w:rsid w:val="007E02A4"/>
    <w:rsid w:val="007E0443"/>
    <w:rsid w:val="007E0D20"/>
    <w:rsid w:val="007E1923"/>
    <w:rsid w:val="007E1A7B"/>
    <w:rsid w:val="007E1ABC"/>
    <w:rsid w:val="007E1CEA"/>
    <w:rsid w:val="007E20C3"/>
    <w:rsid w:val="007E236C"/>
    <w:rsid w:val="007E2F60"/>
    <w:rsid w:val="007E33C0"/>
    <w:rsid w:val="007E33C8"/>
    <w:rsid w:val="007E3479"/>
    <w:rsid w:val="007E3A9C"/>
    <w:rsid w:val="007E3B4D"/>
    <w:rsid w:val="007E3F73"/>
    <w:rsid w:val="007E4CC6"/>
    <w:rsid w:val="007E5015"/>
    <w:rsid w:val="007E5419"/>
    <w:rsid w:val="007E6158"/>
    <w:rsid w:val="007E61A0"/>
    <w:rsid w:val="007E6CF2"/>
    <w:rsid w:val="007F02E9"/>
    <w:rsid w:val="007F086B"/>
    <w:rsid w:val="007F0987"/>
    <w:rsid w:val="007F1D5D"/>
    <w:rsid w:val="007F2025"/>
    <w:rsid w:val="007F2AF1"/>
    <w:rsid w:val="007F2E8E"/>
    <w:rsid w:val="007F3FD0"/>
    <w:rsid w:val="007F3FDA"/>
    <w:rsid w:val="007F495E"/>
    <w:rsid w:val="007F636C"/>
    <w:rsid w:val="007F679A"/>
    <w:rsid w:val="007F6818"/>
    <w:rsid w:val="007F72ED"/>
    <w:rsid w:val="007F75D8"/>
    <w:rsid w:val="007F7F90"/>
    <w:rsid w:val="008003C2"/>
    <w:rsid w:val="00800FDE"/>
    <w:rsid w:val="008015F4"/>
    <w:rsid w:val="00802354"/>
    <w:rsid w:val="00802905"/>
    <w:rsid w:val="008035C2"/>
    <w:rsid w:val="008036BF"/>
    <w:rsid w:val="00803AE9"/>
    <w:rsid w:val="00803E4E"/>
    <w:rsid w:val="0080458C"/>
    <w:rsid w:val="00804E4E"/>
    <w:rsid w:val="00805A6B"/>
    <w:rsid w:val="00806E71"/>
    <w:rsid w:val="00807058"/>
    <w:rsid w:val="008072D4"/>
    <w:rsid w:val="00807FD1"/>
    <w:rsid w:val="008108D3"/>
    <w:rsid w:val="0081125F"/>
    <w:rsid w:val="0081198E"/>
    <w:rsid w:val="008123B3"/>
    <w:rsid w:val="00812569"/>
    <w:rsid w:val="008126C4"/>
    <w:rsid w:val="0081302F"/>
    <w:rsid w:val="00813AC2"/>
    <w:rsid w:val="00814B56"/>
    <w:rsid w:val="00814D48"/>
    <w:rsid w:val="00815DE6"/>
    <w:rsid w:val="008161D7"/>
    <w:rsid w:val="008162BB"/>
    <w:rsid w:val="008171A5"/>
    <w:rsid w:val="0081774F"/>
    <w:rsid w:val="00820112"/>
    <w:rsid w:val="00822317"/>
    <w:rsid w:val="0082420C"/>
    <w:rsid w:val="008258F5"/>
    <w:rsid w:val="008269F7"/>
    <w:rsid w:val="00827838"/>
    <w:rsid w:val="00827C11"/>
    <w:rsid w:val="00831B20"/>
    <w:rsid w:val="00831BD2"/>
    <w:rsid w:val="00831C34"/>
    <w:rsid w:val="008321AA"/>
    <w:rsid w:val="0083222C"/>
    <w:rsid w:val="00832475"/>
    <w:rsid w:val="00832BA4"/>
    <w:rsid w:val="00833A42"/>
    <w:rsid w:val="00833A70"/>
    <w:rsid w:val="0083421F"/>
    <w:rsid w:val="00834A91"/>
    <w:rsid w:val="00834AFD"/>
    <w:rsid w:val="0083529D"/>
    <w:rsid w:val="0083631C"/>
    <w:rsid w:val="008365A0"/>
    <w:rsid w:val="00836966"/>
    <w:rsid w:val="00837143"/>
    <w:rsid w:val="0083772E"/>
    <w:rsid w:val="0084044A"/>
    <w:rsid w:val="0084107F"/>
    <w:rsid w:val="00841FDF"/>
    <w:rsid w:val="008421B2"/>
    <w:rsid w:val="00843207"/>
    <w:rsid w:val="00844132"/>
    <w:rsid w:val="00844206"/>
    <w:rsid w:val="0084453F"/>
    <w:rsid w:val="008446F8"/>
    <w:rsid w:val="00845DF0"/>
    <w:rsid w:val="00846CF0"/>
    <w:rsid w:val="00846D2A"/>
    <w:rsid w:val="008473CA"/>
    <w:rsid w:val="0085024C"/>
    <w:rsid w:val="00850FA5"/>
    <w:rsid w:val="008548C3"/>
    <w:rsid w:val="00854E3B"/>
    <w:rsid w:val="00855DBC"/>
    <w:rsid w:val="00855EF9"/>
    <w:rsid w:val="00855F2C"/>
    <w:rsid w:val="008566EE"/>
    <w:rsid w:val="008603FE"/>
    <w:rsid w:val="00860CD5"/>
    <w:rsid w:val="00861D69"/>
    <w:rsid w:val="008620F0"/>
    <w:rsid w:val="0086333E"/>
    <w:rsid w:val="00863841"/>
    <w:rsid w:val="00864B34"/>
    <w:rsid w:val="00866E72"/>
    <w:rsid w:val="00866EFC"/>
    <w:rsid w:val="008671F6"/>
    <w:rsid w:val="00867D3D"/>
    <w:rsid w:val="00867E68"/>
    <w:rsid w:val="008706C0"/>
    <w:rsid w:val="00871B3A"/>
    <w:rsid w:val="00872AAD"/>
    <w:rsid w:val="00872BDB"/>
    <w:rsid w:val="00872C51"/>
    <w:rsid w:val="008734FB"/>
    <w:rsid w:val="0087386B"/>
    <w:rsid w:val="008738A2"/>
    <w:rsid w:val="0087408D"/>
    <w:rsid w:val="00874213"/>
    <w:rsid w:val="00874D0D"/>
    <w:rsid w:val="0087526F"/>
    <w:rsid w:val="00875776"/>
    <w:rsid w:val="00875A9E"/>
    <w:rsid w:val="00876031"/>
    <w:rsid w:val="008764C5"/>
    <w:rsid w:val="008765B1"/>
    <w:rsid w:val="00876F3A"/>
    <w:rsid w:val="008770EC"/>
    <w:rsid w:val="008776A7"/>
    <w:rsid w:val="008814AC"/>
    <w:rsid w:val="008815B0"/>
    <w:rsid w:val="00881DC8"/>
    <w:rsid w:val="00882281"/>
    <w:rsid w:val="0088284D"/>
    <w:rsid w:val="008838B4"/>
    <w:rsid w:val="00884478"/>
    <w:rsid w:val="0088593C"/>
    <w:rsid w:val="0088596A"/>
    <w:rsid w:val="008859AF"/>
    <w:rsid w:val="008859CB"/>
    <w:rsid w:val="0088670B"/>
    <w:rsid w:val="00887030"/>
    <w:rsid w:val="0088718F"/>
    <w:rsid w:val="00887D12"/>
    <w:rsid w:val="00890A84"/>
    <w:rsid w:val="00890E89"/>
    <w:rsid w:val="0089151A"/>
    <w:rsid w:val="008922D2"/>
    <w:rsid w:val="0089279D"/>
    <w:rsid w:val="00892A93"/>
    <w:rsid w:val="008932D7"/>
    <w:rsid w:val="00893AB6"/>
    <w:rsid w:val="00893F0B"/>
    <w:rsid w:val="00894309"/>
    <w:rsid w:val="00894680"/>
    <w:rsid w:val="00894ADD"/>
    <w:rsid w:val="00895232"/>
    <w:rsid w:val="00895812"/>
    <w:rsid w:val="00895D8C"/>
    <w:rsid w:val="008967BA"/>
    <w:rsid w:val="00897CC3"/>
    <w:rsid w:val="008A3B6D"/>
    <w:rsid w:val="008A5218"/>
    <w:rsid w:val="008A59F0"/>
    <w:rsid w:val="008A6AC8"/>
    <w:rsid w:val="008A7A2C"/>
    <w:rsid w:val="008B105C"/>
    <w:rsid w:val="008B12C1"/>
    <w:rsid w:val="008B1E13"/>
    <w:rsid w:val="008B1FFE"/>
    <w:rsid w:val="008B2A0F"/>
    <w:rsid w:val="008B2AAC"/>
    <w:rsid w:val="008B43EE"/>
    <w:rsid w:val="008B4D66"/>
    <w:rsid w:val="008B607C"/>
    <w:rsid w:val="008B6806"/>
    <w:rsid w:val="008B6C55"/>
    <w:rsid w:val="008B6F1D"/>
    <w:rsid w:val="008B7D45"/>
    <w:rsid w:val="008C0845"/>
    <w:rsid w:val="008C0ADE"/>
    <w:rsid w:val="008C1583"/>
    <w:rsid w:val="008C215E"/>
    <w:rsid w:val="008C26C6"/>
    <w:rsid w:val="008C3337"/>
    <w:rsid w:val="008C3C1A"/>
    <w:rsid w:val="008C5FCE"/>
    <w:rsid w:val="008C5FDE"/>
    <w:rsid w:val="008C67B3"/>
    <w:rsid w:val="008C739C"/>
    <w:rsid w:val="008C75FE"/>
    <w:rsid w:val="008D1155"/>
    <w:rsid w:val="008D1389"/>
    <w:rsid w:val="008D15F5"/>
    <w:rsid w:val="008D1708"/>
    <w:rsid w:val="008D2F42"/>
    <w:rsid w:val="008D3743"/>
    <w:rsid w:val="008D70CF"/>
    <w:rsid w:val="008D7284"/>
    <w:rsid w:val="008D7C66"/>
    <w:rsid w:val="008D7F60"/>
    <w:rsid w:val="008E036A"/>
    <w:rsid w:val="008E066F"/>
    <w:rsid w:val="008E0830"/>
    <w:rsid w:val="008E0BB4"/>
    <w:rsid w:val="008E1003"/>
    <w:rsid w:val="008E17B7"/>
    <w:rsid w:val="008E18C2"/>
    <w:rsid w:val="008E220C"/>
    <w:rsid w:val="008E224C"/>
    <w:rsid w:val="008E2522"/>
    <w:rsid w:val="008E2763"/>
    <w:rsid w:val="008E32D4"/>
    <w:rsid w:val="008E3F22"/>
    <w:rsid w:val="008E532B"/>
    <w:rsid w:val="008E58E8"/>
    <w:rsid w:val="008E5926"/>
    <w:rsid w:val="008E7190"/>
    <w:rsid w:val="008E7260"/>
    <w:rsid w:val="008F0FD8"/>
    <w:rsid w:val="008F10EA"/>
    <w:rsid w:val="008F18A3"/>
    <w:rsid w:val="008F220E"/>
    <w:rsid w:val="008F24CB"/>
    <w:rsid w:val="008F2547"/>
    <w:rsid w:val="008F32F7"/>
    <w:rsid w:val="008F333D"/>
    <w:rsid w:val="008F37DB"/>
    <w:rsid w:val="008F3B45"/>
    <w:rsid w:val="008F3B6C"/>
    <w:rsid w:val="008F523B"/>
    <w:rsid w:val="008F5523"/>
    <w:rsid w:val="008F5950"/>
    <w:rsid w:val="008F598F"/>
    <w:rsid w:val="008F710A"/>
    <w:rsid w:val="008F7B91"/>
    <w:rsid w:val="008F7C05"/>
    <w:rsid w:val="008F7DAA"/>
    <w:rsid w:val="009005B2"/>
    <w:rsid w:val="00900B23"/>
    <w:rsid w:val="00901D1B"/>
    <w:rsid w:val="00902A7E"/>
    <w:rsid w:val="0090310F"/>
    <w:rsid w:val="00903205"/>
    <w:rsid w:val="00903515"/>
    <w:rsid w:val="00903BB8"/>
    <w:rsid w:val="00904BE8"/>
    <w:rsid w:val="00905102"/>
    <w:rsid w:val="00905164"/>
    <w:rsid w:val="00905939"/>
    <w:rsid w:val="00905A2F"/>
    <w:rsid w:val="00906BEA"/>
    <w:rsid w:val="00906D9D"/>
    <w:rsid w:val="009079D5"/>
    <w:rsid w:val="00907A1C"/>
    <w:rsid w:val="00907FD1"/>
    <w:rsid w:val="00910112"/>
    <w:rsid w:val="00910475"/>
    <w:rsid w:val="009105B2"/>
    <w:rsid w:val="0091060D"/>
    <w:rsid w:val="00912C89"/>
    <w:rsid w:val="00913513"/>
    <w:rsid w:val="00913FA0"/>
    <w:rsid w:val="009142AB"/>
    <w:rsid w:val="00914314"/>
    <w:rsid w:val="00914723"/>
    <w:rsid w:val="00914EE5"/>
    <w:rsid w:val="009152B6"/>
    <w:rsid w:val="009152E3"/>
    <w:rsid w:val="00915318"/>
    <w:rsid w:val="00915F79"/>
    <w:rsid w:val="00916A13"/>
    <w:rsid w:val="00916F15"/>
    <w:rsid w:val="00917CF6"/>
    <w:rsid w:val="009204E2"/>
    <w:rsid w:val="0092056A"/>
    <w:rsid w:val="00920608"/>
    <w:rsid w:val="009212C4"/>
    <w:rsid w:val="009214F6"/>
    <w:rsid w:val="00921C35"/>
    <w:rsid w:val="00922241"/>
    <w:rsid w:val="00922428"/>
    <w:rsid w:val="009238C0"/>
    <w:rsid w:val="009241EB"/>
    <w:rsid w:val="00924392"/>
    <w:rsid w:val="009243A2"/>
    <w:rsid w:val="009245F2"/>
    <w:rsid w:val="00924601"/>
    <w:rsid w:val="00924D48"/>
    <w:rsid w:val="0092515B"/>
    <w:rsid w:val="0092522B"/>
    <w:rsid w:val="009258EC"/>
    <w:rsid w:val="009269E6"/>
    <w:rsid w:val="009307AF"/>
    <w:rsid w:val="0093171A"/>
    <w:rsid w:val="0093318E"/>
    <w:rsid w:val="009333B6"/>
    <w:rsid w:val="009341A3"/>
    <w:rsid w:val="00934301"/>
    <w:rsid w:val="00934811"/>
    <w:rsid w:val="00934881"/>
    <w:rsid w:val="00934FB6"/>
    <w:rsid w:val="00935346"/>
    <w:rsid w:val="00935558"/>
    <w:rsid w:val="009361ED"/>
    <w:rsid w:val="00936209"/>
    <w:rsid w:val="00936B39"/>
    <w:rsid w:val="00937BB1"/>
    <w:rsid w:val="00940AC7"/>
    <w:rsid w:val="0094235B"/>
    <w:rsid w:val="0094253D"/>
    <w:rsid w:val="00942596"/>
    <w:rsid w:val="00942F5B"/>
    <w:rsid w:val="009430DE"/>
    <w:rsid w:val="009434CA"/>
    <w:rsid w:val="00943822"/>
    <w:rsid w:val="00943AAF"/>
    <w:rsid w:val="00944051"/>
    <w:rsid w:val="00944533"/>
    <w:rsid w:val="0094459A"/>
    <w:rsid w:val="009448F8"/>
    <w:rsid w:val="00944B57"/>
    <w:rsid w:val="00944E63"/>
    <w:rsid w:val="00944E84"/>
    <w:rsid w:val="00945AE6"/>
    <w:rsid w:val="009460E5"/>
    <w:rsid w:val="0094652D"/>
    <w:rsid w:val="00946A79"/>
    <w:rsid w:val="00947309"/>
    <w:rsid w:val="00947E2B"/>
    <w:rsid w:val="00947E8B"/>
    <w:rsid w:val="00950142"/>
    <w:rsid w:val="009506F5"/>
    <w:rsid w:val="00951A74"/>
    <w:rsid w:val="00951AD8"/>
    <w:rsid w:val="0095263F"/>
    <w:rsid w:val="00952A17"/>
    <w:rsid w:val="0095376F"/>
    <w:rsid w:val="00953CCA"/>
    <w:rsid w:val="00953EDA"/>
    <w:rsid w:val="0095402B"/>
    <w:rsid w:val="00955ADA"/>
    <w:rsid w:val="00956A9A"/>
    <w:rsid w:val="0095761A"/>
    <w:rsid w:val="00960E03"/>
    <w:rsid w:val="00960F79"/>
    <w:rsid w:val="00961471"/>
    <w:rsid w:val="00961B5E"/>
    <w:rsid w:val="00962A1A"/>
    <w:rsid w:val="009632E5"/>
    <w:rsid w:val="009633C2"/>
    <w:rsid w:val="00963755"/>
    <w:rsid w:val="00963BC7"/>
    <w:rsid w:val="00964D5A"/>
    <w:rsid w:val="0096531F"/>
    <w:rsid w:val="009653C0"/>
    <w:rsid w:val="00965D63"/>
    <w:rsid w:val="00966374"/>
    <w:rsid w:val="00966A1F"/>
    <w:rsid w:val="0096715A"/>
    <w:rsid w:val="009674BB"/>
    <w:rsid w:val="009704E0"/>
    <w:rsid w:val="00970689"/>
    <w:rsid w:val="00970A87"/>
    <w:rsid w:val="00970B22"/>
    <w:rsid w:val="009714A9"/>
    <w:rsid w:val="0097175E"/>
    <w:rsid w:val="009722B7"/>
    <w:rsid w:val="00972563"/>
    <w:rsid w:val="00972726"/>
    <w:rsid w:val="00972769"/>
    <w:rsid w:val="00972915"/>
    <w:rsid w:val="00973724"/>
    <w:rsid w:val="00974197"/>
    <w:rsid w:val="009749EE"/>
    <w:rsid w:val="00974F20"/>
    <w:rsid w:val="00974FCF"/>
    <w:rsid w:val="00975AA9"/>
    <w:rsid w:val="00975C18"/>
    <w:rsid w:val="00975CB1"/>
    <w:rsid w:val="00976BD6"/>
    <w:rsid w:val="0097700C"/>
    <w:rsid w:val="00977016"/>
    <w:rsid w:val="00977124"/>
    <w:rsid w:val="00980B91"/>
    <w:rsid w:val="0098122C"/>
    <w:rsid w:val="00981475"/>
    <w:rsid w:val="00984245"/>
    <w:rsid w:val="009843A1"/>
    <w:rsid w:val="009847E4"/>
    <w:rsid w:val="009861EA"/>
    <w:rsid w:val="009864CF"/>
    <w:rsid w:val="00986840"/>
    <w:rsid w:val="00986B75"/>
    <w:rsid w:val="00991F46"/>
    <w:rsid w:val="00992446"/>
    <w:rsid w:val="00992509"/>
    <w:rsid w:val="0099272A"/>
    <w:rsid w:val="0099365C"/>
    <w:rsid w:val="00993C1E"/>
    <w:rsid w:val="009964CD"/>
    <w:rsid w:val="0099764A"/>
    <w:rsid w:val="009A1D56"/>
    <w:rsid w:val="009A343A"/>
    <w:rsid w:val="009A54C0"/>
    <w:rsid w:val="009A5508"/>
    <w:rsid w:val="009A5A6B"/>
    <w:rsid w:val="009A69FD"/>
    <w:rsid w:val="009B0F6E"/>
    <w:rsid w:val="009B164C"/>
    <w:rsid w:val="009B17E0"/>
    <w:rsid w:val="009B1DE5"/>
    <w:rsid w:val="009B28C6"/>
    <w:rsid w:val="009B34C7"/>
    <w:rsid w:val="009B3AEB"/>
    <w:rsid w:val="009B3CDA"/>
    <w:rsid w:val="009B4A6F"/>
    <w:rsid w:val="009B4BC0"/>
    <w:rsid w:val="009B5A2C"/>
    <w:rsid w:val="009B65B3"/>
    <w:rsid w:val="009B6FE9"/>
    <w:rsid w:val="009C05C4"/>
    <w:rsid w:val="009C0D4A"/>
    <w:rsid w:val="009C10DC"/>
    <w:rsid w:val="009C14A2"/>
    <w:rsid w:val="009C158E"/>
    <w:rsid w:val="009C1BA0"/>
    <w:rsid w:val="009C20DA"/>
    <w:rsid w:val="009C2BDE"/>
    <w:rsid w:val="009C2F0E"/>
    <w:rsid w:val="009C31B1"/>
    <w:rsid w:val="009C3F51"/>
    <w:rsid w:val="009C4437"/>
    <w:rsid w:val="009C463A"/>
    <w:rsid w:val="009C4732"/>
    <w:rsid w:val="009C5DFA"/>
    <w:rsid w:val="009C6D7A"/>
    <w:rsid w:val="009C7573"/>
    <w:rsid w:val="009C76AD"/>
    <w:rsid w:val="009D0025"/>
    <w:rsid w:val="009D0BAB"/>
    <w:rsid w:val="009D0E4A"/>
    <w:rsid w:val="009D1719"/>
    <w:rsid w:val="009D24EA"/>
    <w:rsid w:val="009D3281"/>
    <w:rsid w:val="009D379F"/>
    <w:rsid w:val="009D465D"/>
    <w:rsid w:val="009D4847"/>
    <w:rsid w:val="009D6036"/>
    <w:rsid w:val="009D6C00"/>
    <w:rsid w:val="009D6C60"/>
    <w:rsid w:val="009D76DA"/>
    <w:rsid w:val="009E0CBF"/>
    <w:rsid w:val="009E0DB4"/>
    <w:rsid w:val="009E12D3"/>
    <w:rsid w:val="009E1914"/>
    <w:rsid w:val="009E1AFD"/>
    <w:rsid w:val="009E1CD4"/>
    <w:rsid w:val="009E22D8"/>
    <w:rsid w:val="009E319D"/>
    <w:rsid w:val="009E3643"/>
    <w:rsid w:val="009E4206"/>
    <w:rsid w:val="009E48AB"/>
    <w:rsid w:val="009E5ACB"/>
    <w:rsid w:val="009E60AA"/>
    <w:rsid w:val="009E6209"/>
    <w:rsid w:val="009E6B4B"/>
    <w:rsid w:val="009E6DEB"/>
    <w:rsid w:val="009F02B5"/>
    <w:rsid w:val="009F08ED"/>
    <w:rsid w:val="009F1AB2"/>
    <w:rsid w:val="009F1D34"/>
    <w:rsid w:val="009F1E98"/>
    <w:rsid w:val="009F2949"/>
    <w:rsid w:val="009F3240"/>
    <w:rsid w:val="009F3576"/>
    <w:rsid w:val="009F3BAA"/>
    <w:rsid w:val="009F3EB6"/>
    <w:rsid w:val="009F579E"/>
    <w:rsid w:val="009F6113"/>
    <w:rsid w:val="009F66FF"/>
    <w:rsid w:val="009F6F5A"/>
    <w:rsid w:val="009F71C7"/>
    <w:rsid w:val="009F7246"/>
    <w:rsid w:val="009F774D"/>
    <w:rsid w:val="009F7FCE"/>
    <w:rsid w:val="00A006EC"/>
    <w:rsid w:val="00A008A5"/>
    <w:rsid w:val="00A00971"/>
    <w:rsid w:val="00A01351"/>
    <w:rsid w:val="00A01418"/>
    <w:rsid w:val="00A017E1"/>
    <w:rsid w:val="00A02FB9"/>
    <w:rsid w:val="00A050D0"/>
    <w:rsid w:val="00A05B0A"/>
    <w:rsid w:val="00A06BF9"/>
    <w:rsid w:val="00A06F54"/>
    <w:rsid w:val="00A07BB1"/>
    <w:rsid w:val="00A07C21"/>
    <w:rsid w:val="00A10F82"/>
    <w:rsid w:val="00A1209C"/>
    <w:rsid w:val="00A1271C"/>
    <w:rsid w:val="00A1419E"/>
    <w:rsid w:val="00A14FBD"/>
    <w:rsid w:val="00A15262"/>
    <w:rsid w:val="00A16996"/>
    <w:rsid w:val="00A16D1E"/>
    <w:rsid w:val="00A17485"/>
    <w:rsid w:val="00A17F64"/>
    <w:rsid w:val="00A20A56"/>
    <w:rsid w:val="00A20E57"/>
    <w:rsid w:val="00A21143"/>
    <w:rsid w:val="00A21748"/>
    <w:rsid w:val="00A21BB9"/>
    <w:rsid w:val="00A21E0B"/>
    <w:rsid w:val="00A21FCB"/>
    <w:rsid w:val="00A228AE"/>
    <w:rsid w:val="00A22AE5"/>
    <w:rsid w:val="00A24643"/>
    <w:rsid w:val="00A24CFD"/>
    <w:rsid w:val="00A25C78"/>
    <w:rsid w:val="00A25E0C"/>
    <w:rsid w:val="00A271B8"/>
    <w:rsid w:val="00A27A48"/>
    <w:rsid w:val="00A27FF6"/>
    <w:rsid w:val="00A3015E"/>
    <w:rsid w:val="00A30FEE"/>
    <w:rsid w:val="00A31B9F"/>
    <w:rsid w:val="00A325FF"/>
    <w:rsid w:val="00A32AC0"/>
    <w:rsid w:val="00A3313A"/>
    <w:rsid w:val="00A341D1"/>
    <w:rsid w:val="00A343D0"/>
    <w:rsid w:val="00A34D21"/>
    <w:rsid w:val="00A34DBF"/>
    <w:rsid w:val="00A368F3"/>
    <w:rsid w:val="00A40066"/>
    <w:rsid w:val="00A40F98"/>
    <w:rsid w:val="00A4149D"/>
    <w:rsid w:val="00A41F9B"/>
    <w:rsid w:val="00A42B45"/>
    <w:rsid w:val="00A4401B"/>
    <w:rsid w:val="00A443CF"/>
    <w:rsid w:val="00A4475B"/>
    <w:rsid w:val="00A44CB5"/>
    <w:rsid w:val="00A45D2F"/>
    <w:rsid w:val="00A45D83"/>
    <w:rsid w:val="00A4601F"/>
    <w:rsid w:val="00A463E4"/>
    <w:rsid w:val="00A4672D"/>
    <w:rsid w:val="00A47685"/>
    <w:rsid w:val="00A50689"/>
    <w:rsid w:val="00A51AA5"/>
    <w:rsid w:val="00A51BF4"/>
    <w:rsid w:val="00A52809"/>
    <w:rsid w:val="00A528BF"/>
    <w:rsid w:val="00A529A4"/>
    <w:rsid w:val="00A52A62"/>
    <w:rsid w:val="00A52BF8"/>
    <w:rsid w:val="00A53276"/>
    <w:rsid w:val="00A5336F"/>
    <w:rsid w:val="00A534B8"/>
    <w:rsid w:val="00A53DE7"/>
    <w:rsid w:val="00A556CF"/>
    <w:rsid w:val="00A5647F"/>
    <w:rsid w:val="00A56515"/>
    <w:rsid w:val="00A5679F"/>
    <w:rsid w:val="00A568B5"/>
    <w:rsid w:val="00A56D3F"/>
    <w:rsid w:val="00A60242"/>
    <w:rsid w:val="00A60560"/>
    <w:rsid w:val="00A60727"/>
    <w:rsid w:val="00A6120E"/>
    <w:rsid w:val="00A616A2"/>
    <w:rsid w:val="00A61F43"/>
    <w:rsid w:val="00A631B9"/>
    <w:rsid w:val="00A63435"/>
    <w:rsid w:val="00A63F15"/>
    <w:rsid w:val="00A640CD"/>
    <w:rsid w:val="00A65931"/>
    <w:rsid w:val="00A65A7A"/>
    <w:rsid w:val="00A65E30"/>
    <w:rsid w:val="00A660C2"/>
    <w:rsid w:val="00A66328"/>
    <w:rsid w:val="00A70160"/>
    <w:rsid w:val="00A70876"/>
    <w:rsid w:val="00A71661"/>
    <w:rsid w:val="00A71BE9"/>
    <w:rsid w:val="00A721A2"/>
    <w:rsid w:val="00A72252"/>
    <w:rsid w:val="00A72A4E"/>
    <w:rsid w:val="00A72F86"/>
    <w:rsid w:val="00A74AE1"/>
    <w:rsid w:val="00A74B39"/>
    <w:rsid w:val="00A74D9B"/>
    <w:rsid w:val="00A7584C"/>
    <w:rsid w:val="00A7599E"/>
    <w:rsid w:val="00A76532"/>
    <w:rsid w:val="00A76539"/>
    <w:rsid w:val="00A770E7"/>
    <w:rsid w:val="00A7732F"/>
    <w:rsid w:val="00A816FB"/>
    <w:rsid w:val="00A8184C"/>
    <w:rsid w:val="00A82024"/>
    <w:rsid w:val="00A82A82"/>
    <w:rsid w:val="00A84597"/>
    <w:rsid w:val="00A85D71"/>
    <w:rsid w:val="00A864D7"/>
    <w:rsid w:val="00A865DA"/>
    <w:rsid w:val="00A868CD"/>
    <w:rsid w:val="00A86EB7"/>
    <w:rsid w:val="00A86FFA"/>
    <w:rsid w:val="00A87B01"/>
    <w:rsid w:val="00A9054B"/>
    <w:rsid w:val="00A927B0"/>
    <w:rsid w:val="00A92BD8"/>
    <w:rsid w:val="00A932C9"/>
    <w:rsid w:val="00A933D1"/>
    <w:rsid w:val="00A935C1"/>
    <w:rsid w:val="00A946C0"/>
    <w:rsid w:val="00A9518F"/>
    <w:rsid w:val="00A95332"/>
    <w:rsid w:val="00A95DB1"/>
    <w:rsid w:val="00A95FD6"/>
    <w:rsid w:val="00A96A25"/>
    <w:rsid w:val="00A96EC4"/>
    <w:rsid w:val="00A97211"/>
    <w:rsid w:val="00A97229"/>
    <w:rsid w:val="00A974B1"/>
    <w:rsid w:val="00A97BBA"/>
    <w:rsid w:val="00A97EFE"/>
    <w:rsid w:val="00AA027A"/>
    <w:rsid w:val="00AA0C99"/>
    <w:rsid w:val="00AA2693"/>
    <w:rsid w:val="00AA26CD"/>
    <w:rsid w:val="00AA2D99"/>
    <w:rsid w:val="00AA4B37"/>
    <w:rsid w:val="00AA66A7"/>
    <w:rsid w:val="00AA6C64"/>
    <w:rsid w:val="00AA7306"/>
    <w:rsid w:val="00AA7D63"/>
    <w:rsid w:val="00AA7E43"/>
    <w:rsid w:val="00AB04AC"/>
    <w:rsid w:val="00AB0B1A"/>
    <w:rsid w:val="00AB153F"/>
    <w:rsid w:val="00AB25B2"/>
    <w:rsid w:val="00AB3800"/>
    <w:rsid w:val="00AB4D47"/>
    <w:rsid w:val="00AB4FA7"/>
    <w:rsid w:val="00AB5528"/>
    <w:rsid w:val="00AB63B5"/>
    <w:rsid w:val="00AB6F1C"/>
    <w:rsid w:val="00AB76F6"/>
    <w:rsid w:val="00AB77AF"/>
    <w:rsid w:val="00AB78D5"/>
    <w:rsid w:val="00AB7965"/>
    <w:rsid w:val="00AB79A5"/>
    <w:rsid w:val="00AB7A68"/>
    <w:rsid w:val="00AC18CC"/>
    <w:rsid w:val="00AC20A1"/>
    <w:rsid w:val="00AC227E"/>
    <w:rsid w:val="00AC23E9"/>
    <w:rsid w:val="00AC2DC1"/>
    <w:rsid w:val="00AC4778"/>
    <w:rsid w:val="00AC50EA"/>
    <w:rsid w:val="00AC5B19"/>
    <w:rsid w:val="00AC696C"/>
    <w:rsid w:val="00AC6EA4"/>
    <w:rsid w:val="00AC7049"/>
    <w:rsid w:val="00AC7240"/>
    <w:rsid w:val="00AC7290"/>
    <w:rsid w:val="00AC7566"/>
    <w:rsid w:val="00AC78D3"/>
    <w:rsid w:val="00AC7C01"/>
    <w:rsid w:val="00AD009E"/>
    <w:rsid w:val="00AD04E6"/>
    <w:rsid w:val="00AD0539"/>
    <w:rsid w:val="00AD05DB"/>
    <w:rsid w:val="00AD1EC3"/>
    <w:rsid w:val="00AD1F93"/>
    <w:rsid w:val="00AD2687"/>
    <w:rsid w:val="00AD2D8A"/>
    <w:rsid w:val="00AD32BC"/>
    <w:rsid w:val="00AD3DDE"/>
    <w:rsid w:val="00AD538F"/>
    <w:rsid w:val="00AD5DA1"/>
    <w:rsid w:val="00AD60DC"/>
    <w:rsid w:val="00AD67BD"/>
    <w:rsid w:val="00AD6F29"/>
    <w:rsid w:val="00AD7A73"/>
    <w:rsid w:val="00AE018A"/>
    <w:rsid w:val="00AE0B03"/>
    <w:rsid w:val="00AE148A"/>
    <w:rsid w:val="00AE1DDB"/>
    <w:rsid w:val="00AE1F38"/>
    <w:rsid w:val="00AE258D"/>
    <w:rsid w:val="00AE440E"/>
    <w:rsid w:val="00AE5B5A"/>
    <w:rsid w:val="00AE5E1B"/>
    <w:rsid w:val="00AE5E6C"/>
    <w:rsid w:val="00AE5FF0"/>
    <w:rsid w:val="00AE757B"/>
    <w:rsid w:val="00AF0353"/>
    <w:rsid w:val="00AF1AC7"/>
    <w:rsid w:val="00AF2170"/>
    <w:rsid w:val="00AF38D5"/>
    <w:rsid w:val="00AF442C"/>
    <w:rsid w:val="00AF449B"/>
    <w:rsid w:val="00AF44EB"/>
    <w:rsid w:val="00AF4A44"/>
    <w:rsid w:val="00AF507B"/>
    <w:rsid w:val="00AF5C94"/>
    <w:rsid w:val="00AF5D1C"/>
    <w:rsid w:val="00AF6DBE"/>
    <w:rsid w:val="00AF72C0"/>
    <w:rsid w:val="00AF7504"/>
    <w:rsid w:val="00B007EC"/>
    <w:rsid w:val="00B01E18"/>
    <w:rsid w:val="00B023DE"/>
    <w:rsid w:val="00B02434"/>
    <w:rsid w:val="00B0280D"/>
    <w:rsid w:val="00B0308F"/>
    <w:rsid w:val="00B03A76"/>
    <w:rsid w:val="00B03E50"/>
    <w:rsid w:val="00B04261"/>
    <w:rsid w:val="00B04E0E"/>
    <w:rsid w:val="00B04E7F"/>
    <w:rsid w:val="00B052E6"/>
    <w:rsid w:val="00B06C27"/>
    <w:rsid w:val="00B1027C"/>
    <w:rsid w:val="00B106EE"/>
    <w:rsid w:val="00B10950"/>
    <w:rsid w:val="00B10A63"/>
    <w:rsid w:val="00B10E55"/>
    <w:rsid w:val="00B1111F"/>
    <w:rsid w:val="00B11208"/>
    <w:rsid w:val="00B1293C"/>
    <w:rsid w:val="00B12945"/>
    <w:rsid w:val="00B13471"/>
    <w:rsid w:val="00B135A8"/>
    <w:rsid w:val="00B1392B"/>
    <w:rsid w:val="00B1399A"/>
    <w:rsid w:val="00B13CD8"/>
    <w:rsid w:val="00B13FF1"/>
    <w:rsid w:val="00B141B6"/>
    <w:rsid w:val="00B15972"/>
    <w:rsid w:val="00B15EF5"/>
    <w:rsid w:val="00B16065"/>
    <w:rsid w:val="00B160F7"/>
    <w:rsid w:val="00B1705F"/>
    <w:rsid w:val="00B17363"/>
    <w:rsid w:val="00B17E03"/>
    <w:rsid w:val="00B20091"/>
    <w:rsid w:val="00B20565"/>
    <w:rsid w:val="00B216CA"/>
    <w:rsid w:val="00B217DA"/>
    <w:rsid w:val="00B21DB7"/>
    <w:rsid w:val="00B21F4E"/>
    <w:rsid w:val="00B2204A"/>
    <w:rsid w:val="00B24A13"/>
    <w:rsid w:val="00B257F5"/>
    <w:rsid w:val="00B26D64"/>
    <w:rsid w:val="00B27020"/>
    <w:rsid w:val="00B30679"/>
    <w:rsid w:val="00B31A58"/>
    <w:rsid w:val="00B31B7E"/>
    <w:rsid w:val="00B329B4"/>
    <w:rsid w:val="00B32C41"/>
    <w:rsid w:val="00B334B3"/>
    <w:rsid w:val="00B33BFA"/>
    <w:rsid w:val="00B34160"/>
    <w:rsid w:val="00B343BC"/>
    <w:rsid w:val="00B35197"/>
    <w:rsid w:val="00B35A0A"/>
    <w:rsid w:val="00B35CBC"/>
    <w:rsid w:val="00B35F95"/>
    <w:rsid w:val="00B36A6C"/>
    <w:rsid w:val="00B36B90"/>
    <w:rsid w:val="00B3727F"/>
    <w:rsid w:val="00B37B27"/>
    <w:rsid w:val="00B40C73"/>
    <w:rsid w:val="00B40CD2"/>
    <w:rsid w:val="00B41432"/>
    <w:rsid w:val="00B4192D"/>
    <w:rsid w:val="00B41EAB"/>
    <w:rsid w:val="00B41EE0"/>
    <w:rsid w:val="00B422AA"/>
    <w:rsid w:val="00B422D1"/>
    <w:rsid w:val="00B42666"/>
    <w:rsid w:val="00B42A76"/>
    <w:rsid w:val="00B42AF5"/>
    <w:rsid w:val="00B43904"/>
    <w:rsid w:val="00B43FA7"/>
    <w:rsid w:val="00B441EA"/>
    <w:rsid w:val="00B44A32"/>
    <w:rsid w:val="00B46076"/>
    <w:rsid w:val="00B465A5"/>
    <w:rsid w:val="00B469AD"/>
    <w:rsid w:val="00B469C6"/>
    <w:rsid w:val="00B4713C"/>
    <w:rsid w:val="00B47FC8"/>
    <w:rsid w:val="00B50011"/>
    <w:rsid w:val="00B510B6"/>
    <w:rsid w:val="00B517C5"/>
    <w:rsid w:val="00B518B7"/>
    <w:rsid w:val="00B526AA"/>
    <w:rsid w:val="00B5312C"/>
    <w:rsid w:val="00B540D4"/>
    <w:rsid w:val="00B54740"/>
    <w:rsid w:val="00B5482B"/>
    <w:rsid w:val="00B54A2C"/>
    <w:rsid w:val="00B54A2F"/>
    <w:rsid w:val="00B54F9F"/>
    <w:rsid w:val="00B55296"/>
    <w:rsid w:val="00B55B0A"/>
    <w:rsid w:val="00B57C29"/>
    <w:rsid w:val="00B57EC4"/>
    <w:rsid w:val="00B60087"/>
    <w:rsid w:val="00B60854"/>
    <w:rsid w:val="00B61168"/>
    <w:rsid w:val="00B6140D"/>
    <w:rsid w:val="00B628B5"/>
    <w:rsid w:val="00B62BF4"/>
    <w:rsid w:val="00B62E27"/>
    <w:rsid w:val="00B632D9"/>
    <w:rsid w:val="00B64151"/>
    <w:rsid w:val="00B64F58"/>
    <w:rsid w:val="00B65393"/>
    <w:rsid w:val="00B663BC"/>
    <w:rsid w:val="00B664E6"/>
    <w:rsid w:val="00B66E7E"/>
    <w:rsid w:val="00B6775E"/>
    <w:rsid w:val="00B67848"/>
    <w:rsid w:val="00B70178"/>
    <w:rsid w:val="00B711B7"/>
    <w:rsid w:val="00B71B09"/>
    <w:rsid w:val="00B724E9"/>
    <w:rsid w:val="00B7457F"/>
    <w:rsid w:val="00B754A6"/>
    <w:rsid w:val="00B757D6"/>
    <w:rsid w:val="00B759F6"/>
    <w:rsid w:val="00B75F4F"/>
    <w:rsid w:val="00B76059"/>
    <w:rsid w:val="00B769A9"/>
    <w:rsid w:val="00B80502"/>
    <w:rsid w:val="00B805FE"/>
    <w:rsid w:val="00B8195C"/>
    <w:rsid w:val="00B81B6F"/>
    <w:rsid w:val="00B82CF7"/>
    <w:rsid w:val="00B82DAD"/>
    <w:rsid w:val="00B839F8"/>
    <w:rsid w:val="00B83AE3"/>
    <w:rsid w:val="00B83B5F"/>
    <w:rsid w:val="00B84190"/>
    <w:rsid w:val="00B8467D"/>
    <w:rsid w:val="00B8486D"/>
    <w:rsid w:val="00B84883"/>
    <w:rsid w:val="00B84986"/>
    <w:rsid w:val="00B84AC5"/>
    <w:rsid w:val="00B84E1E"/>
    <w:rsid w:val="00B87957"/>
    <w:rsid w:val="00B879C9"/>
    <w:rsid w:val="00B87F92"/>
    <w:rsid w:val="00B92348"/>
    <w:rsid w:val="00B93667"/>
    <w:rsid w:val="00B936ED"/>
    <w:rsid w:val="00B94161"/>
    <w:rsid w:val="00B943AF"/>
    <w:rsid w:val="00B94B02"/>
    <w:rsid w:val="00B95ACD"/>
    <w:rsid w:val="00B95FAA"/>
    <w:rsid w:val="00B96E6D"/>
    <w:rsid w:val="00BA01B7"/>
    <w:rsid w:val="00BA0668"/>
    <w:rsid w:val="00BA07C8"/>
    <w:rsid w:val="00BA0AAE"/>
    <w:rsid w:val="00BA145A"/>
    <w:rsid w:val="00BA191A"/>
    <w:rsid w:val="00BA1D17"/>
    <w:rsid w:val="00BA1E8E"/>
    <w:rsid w:val="00BA23F9"/>
    <w:rsid w:val="00BA2457"/>
    <w:rsid w:val="00BA3A22"/>
    <w:rsid w:val="00BA4492"/>
    <w:rsid w:val="00BA4F14"/>
    <w:rsid w:val="00BA5A7C"/>
    <w:rsid w:val="00BA5C76"/>
    <w:rsid w:val="00BA609D"/>
    <w:rsid w:val="00BA6560"/>
    <w:rsid w:val="00BA6ACA"/>
    <w:rsid w:val="00BA75B9"/>
    <w:rsid w:val="00BA7BA1"/>
    <w:rsid w:val="00BB0304"/>
    <w:rsid w:val="00BB08AD"/>
    <w:rsid w:val="00BB0BF8"/>
    <w:rsid w:val="00BB1173"/>
    <w:rsid w:val="00BB151B"/>
    <w:rsid w:val="00BB1B2A"/>
    <w:rsid w:val="00BB212A"/>
    <w:rsid w:val="00BB26F5"/>
    <w:rsid w:val="00BB2F4B"/>
    <w:rsid w:val="00BB3CB4"/>
    <w:rsid w:val="00BB58C5"/>
    <w:rsid w:val="00BB6049"/>
    <w:rsid w:val="00BB673E"/>
    <w:rsid w:val="00BB67BC"/>
    <w:rsid w:val="00BB6CDF"/>
    <w:rsid w:val="00BB70F9"/>
    <w:rsid w:val="00BB75B9"/>
    <w:rsid w:val="00BB7BD8"/>
    <w:rsid w:val="00BB7DA3"/>
    <w:rsid w:val="00BC07A5"/>
    <w:rsid w:val="00BC0A4C"/>
    <w:rsid w:val="00BC0E8A"/>
    <w:rsid w:val="00BC14A9"/>
    <w:rsid w:val="00BC1720"/>
    <w:rsid w:val="00BC1BC7"/>
    <w:rsid w:val="00BC2234"/>
    <w:rsid w:val="00BC27E5"/>
    <w:rsid w:val="00BC395A"/>
    <w:rsid w:val="00BC3B3B"/>
    <w:rsid w:val="00BC3ED5"/>
    <w:rsid w:val="00BC610D"/>
    <w:rsid w:val="00BC61FE"/>
    <w:rsid w:val="00BC6853"/>
    <w:rsid w:val="00BC71B3"/>
    <w:rsid w:val="00BC72AA"/>
    <w:rsid w:val="00BC746B"/>
    <w:rsid w:val="00BC7676"/>
    <w:rsid w:val="00BC7BDB"/>
    <w:rsid w:val="00BC7D70"/>
    <w:rsid w:val="00BC7F53"/>
    <w:rsid w:val="00BD1CA5"/>
    <w:rsid w:val="00BD1E36"/>
    <w:rsid w:val="00BD27AC"/>
    <w:rsid w:val="00BD3649"/>
    <w:rsid w:val="00BD45D1"/>
    <w:rsid w:val="00BD4C54"/>
    <w:rsid w:val="00BD5CA0"/>
    <w:rsid w:val="00BD5D8F"/>
    <w:rsid w:val="00BD7095"/>
    <w:rsid w:val="00BD76D9"/>
    <w:rsid w:val="00BD7F40"/>
    <w:rsid w:val="00BD7FD4"/>
    <w:rsid w:val="00BE0127"/>
    <w:rsid w:val="00BE0D15"/>
    <w:rsid w:val="00BE0E9C"/>
    <w:rsid w:val="00BE3B63"/>
    <w:rsid w:val="00BE41C8"/>
    <w:rsid w:val="00BE4252"/>
    <w:rsid w:val="00BE42F5"/>
    <w:rsid w:val="00BE4A59"/>
    <w:rsid w:val="00BE5473"/>
    <w:rsid w:val="00BE547C"/>
    <w:rsid w:val="00BE56D2"/>
    <w:rsid w:val="00BE5F05"/>
    <w:rsid w:val="00BE64CF"/>
    <w:rsid w:val="00BE6EF8"/>
    <w:rsid w:val="00BE7E7E"/>
    <w:rsid w:val="00BF0777"/>
    <w:rsid w:val="00BF0E5D"/>
    <w:rsid w:val="00BF111C"/>
    <w:rsid w:val="00BF1443"/>
    <w:rsid w:val="00BF1539"/>
    <w:rsid w:val="00BF1A97"/>
    <w:rsid w:val="00BF1F3D"/>
    <w:rsid w:val="00BF25FD"/>
    <w:rsid w:val="00BF28F7"/>
    <w:rsid w:val="00BF2BD5"/>
    <w:rsid w:val="00BF398C"/>
    <w:rsid w:val="00BF464B"/>
    <w:rsid w:val="00BF77D2"/>
    <w:rsid w:val="00C0005C"/>
    <w:rsid w:val="00C00E77"/>
    <w:rsid w:val="00C01D69"/>
    <w:rsid w:val="00C01E41"/>
    <w:rsid w:val="00C04D78"/>
    <w:rsid w:val="00C077AC"/>
    <w:rsid w:val="00C10A0E"/>
    <w:rsid w:val="00C11487"/>
    <w:rsid w:val="00C11838"/>
    <w:rsid w:val="00C124D2"/>
    <w:rsid w:val="00C1272E"/>
    <w:rsid w:val="00C12B95"/>
    <w:rsid w:val="00C1383C"/>
    <w:rsid w:val="00C13947"/>
    <w:rsid w:val="00C13DE9"/>
    <w:rsid w:val="00C14110"/>
    <w:rsid w:val="00C1515C"/>
    <w:rsid w:val="00C153D8"/>
    <w:rsid w:val="00C162BF"/>
    <w:rsid w:val="00C16AB6"/>
    <w:rsid w:val="00C16B86"/>
    <w:rsid w:val="00C1793E"/>
    <w:rsid w:val="00C205BC"/>
    <w:rsid w:val="00C210E7"/>
    <w:rsid w:val="00C210EC"/>
    <w:rsid w:val="00C22631"/>
    <w:rsid w:val="00C227F7"/>
    <w:rsid w:val="00C237E2"/>
    <w:rsid w:val="00C24101"/>
    <w:rsid w:val="00C241EB"/>
    <w:rsid w:val="00C24B68"/>
    <w:rsid w:val="00C24EE3"/>
    <w:rsid w:val="00C250D2"/>
    <w:rsid w:val="00C25134"/>
    <w:rsid w:val="00C251FE"/>
    <w:rsid w:val="00C2614F"/>
    <w:rsid w:val="00C262CD"/>
    <w:rsid w:val="00C264AC"/>
    <w:rsid w:val="00C30E49"/>
    <w:rsid w:val="00C3102F"/>
    <w:rsid w:val="00C31045"/>
    <w:rsid w:val="00C31886"/>
    <w:rsid w:val="00C330A6"/>
    <w:rsid w:val="00C338E2"/>
    <w:rsid w:val="00C34237"/>
    <w:rsid w:val="00C349F6"/>
    <w:rsid w:val="00C352FB"/>
    <w:rsid w:val="00C35618"/>
    <w:rsid w:val="00C35E36"/>
    <w:rsid w:val="00C361AA"/>
    <w:rsid w:val="00C371EA"/>
    <w:rsid w:val="00C37987"/>
    <w:rsid w:val="00C37BD3"/>
    <w:rsid w:val="00C402ED"/>
    <w:rsid w:val="00C41EAE"/>
    <w:rsid w:val="00C41EE6"/>
    <w:rsid w:val="00C4201C"/>
    <w:rsid w:val="00C42043"/>
    <w:rsid w:val="00C420EE"/>
    <w:rsid w:val="00C426A5"/>
    <w:rsid w:val="00C4287F"/>
    <w:rsid w:val="00C42EDC"/>
    <w:rsid w:val="00C43069"/>
    <w:rsid w:val="00C43464"/>
    <w:rsid w:val="00C43580"/>
    <w:rsid w:val="00C44713"/>
    <w:rsid w:val="00C450BA"/>
    <w:rsid w:val="00C4519D"/>
    <w:rsid w:val="00C451F2"/>
    <w:rsid w:val="00C45D88"/>
    <w:rsid w:val="00C461BF"/>
    <w:rsid w:val="00C46310"/>
    <w:rsid w:val="00C46597"/>
    <w:rsid w:val="00C46C07"/>
    <w:rsid w:val="00C4747F"/>
    <w:rsid w:val="00C5050B"/>
    <w:rsid w:val="00C5260A"/>
    <w:rsid w:val="00C52A43"/>
    <w:rsid w:val="00C53175"/>
    <w:rsid w:val="00C54341"/>
    <w:rsid w:val="00C54E68"/>
    <w:rsid w:val="00C55C69"/>
    <w:rsid w:val="00C57120"/>
    <w:rsid w:val="00C600C3"/>
    <w:rsid w:val="00C60229"/>
    <w:rsid w:val="00C6064C"/>
    <w:rsid w:val="00C6196D"/>
    <w:rsid w:val="00C62FEB"/>
    <w:rsid w:val="00C63329"/>
    <w:rsid w:val="00C633CD"/>
    <w:rsid w:val="00C6441E"/>
    <w:rsid w:val="00C654BD"/>
    <w:rsid w:val="00C66A5A"/>
    <w:rsid w:val="00C66BA1"/>
    <w:rsid w:val="00C66EE1"/>
    <w:rsid w:val="00C67C5D"/>
    <w:rsid w:val="00C70439"/>
    <w:rsid w:val="00C7079C"/>
    <w:rsid w:val="00C71A05"/>
    <w:rsid w:val="00C72888"/>
    <w:rsid w:val="00C72E81"/>
    <w:rsid w:val="00C73B67"/>
    <w:rsid w:val="00C73BE4"/>
    <w:rsid w:val="00C74028"/>
    <w:rsid w:val="00C758B8"/>
    <w:rsid w:val="00C75C85"/>
    <w:rsid w:val="00C76088"/>
    <w:rsid w:val="00C76409"/>
    <w:rsid w:val="00C76AC8"/>
    <w:rsid w:val="00C777DB"/>
    <w:rsid w:val="00C77A59"/>
    <w:rsid w:val="00C802AB"/>
    <w:rsid w:val="00C80E69"/>
    <w:rsid w:val="00C80F75"/>
    <w:rsid w:val="00C8156B"/>
    <w:rsid w:val="00C81F4E"/>
    <w:rsid w:val="00C8280E"/>
    <w:rsid w:val="00C82B43"/>
    <w:rsid w:val="00C842B5"/>
    <w:rsid w:val="00C850CB"/>
    <w:rsid w:val="00C85D21"/>
    <w:rsid w:val="00C86104"/>
    <w:rsid w:val="00C8789E"/>
    <w:rsid w:val="00C9037B"/>
    <w:rsid w:val="00C90684"/>
    <w:rsid w:val="00C90BBF"/>
    <w:rsid w:val="00C90F1F"/>
    <w:rsid w:val="00C9264C"/>
    <w:rsid w:val="00C92749"/>
    <w:rsid w:val="00C92CC0"/>
    <w:rsid w:val="00C93074"/>
    <w:rsid w:val="00C93389"/>
    <w:rsid w:val="00C93418"/>
    <w:rsid w:val="00C939F1"/>
    <w:rsid w:val="00C943BA"/>
    <w:rsid w:val="00C9495B"/>
    <w:rsid w:val="00C9516D"/>
    <w:rsid w:val="00C95777"/>
    <w:rsid w:val="00C957EC"/>
    <w:rsid w:val="00C95C53"/>
    <w:rsid w:val="00C95E93"/>
    <w:rsid w:val="00C960D5"/>
    <w:rsid w:val="00C968DF"/>
    <w:rsid w:val="00C96CEC"/>
    <w:rsid w:val="00C970DD"/>
    <w:rsid w:val="00CA08BA"/>
    <w:rsid w:val="00CA29C5"/>
    <w:rsid w:val="00CA2AC4"/>
    <w:rsid w:val="00CA36CE"/>
    <w:rsid w:val="00CA5722"/>
    <w:rsid w:val="00CA59BA"/>
    <w:rsid w:val="00CA5A03"/>
    <w:rsid w:val="00CA5DA7"/>
    <w:rsid w:val="00CA64D9"/>
    <w:rsid w:val="00CA6A87"/>
    <w:rsid w:val="00CA7105"/>
    <w:rsid w:val="00CA71C9"/>
    <w:rsid w:val="00CA7D2E"/>
    <w:rsid w:val="00CB1042"/>
    <w:rsid w:val="00CB1990"/>
    <w:rsid w:val="00CB3502"/>
    <w:rsid w:val="00CB3AF9"/>
    <w:rsid w:val="00CB4C7E"/>
    <w:rsid w:val="00CB5788"/>
    <w:rsid w:val="00CB58CD"/>
    <w:rsid w:val="00CB6B09"/>
    <w:rsid w:val="00CB6FC0"/>
    <w:rsid w:val="00CC05CA"/>
    <w:rsid w:val="00CC1CAF"/>
    <w:rsid w:val="00CC2091"/>
    <w:rsid w:val="00CC28D3"/>
    <w:rsid w:val="00CC2CBB"/>
    <w:rsid w:val="00CC3602"/>
    <w:rsid w:val="00CC3C0B"/>
    <w:rsid w:val="00CC3C7B"/>
    <w:rsid w:val="00CC3CA1"/>
    <w:rsid w:val="00CC406F"/>
    <w:rsid w:val="00CC4278"/>
    <w:rsid w:val="00CC53F2"/>
    <w:rsid w:val="00CC58E9"/>
    <w:rsid w:val="00CC5BEA"/>
    <w:rsid w:val="00CC65D7"/>
    <w:rsid w:val="00CC6701"/>
    <w:rsid w:val="00CC6D51"/>
    <w:rsid w:val="00CC730D"/>
    <w:rsid w:val="00CC734F"/>
    <w:rsid w:val="00CC73AB"/>
    <w:rsid w:val="00CD02CE"/>
    <w:rsid w:val="00CD037D"/>
    <w:rsid w:val="00CD0935"/>
    <w:rsid w:val="00CD0C0E"/>
    <w:rsid w:val="00CD0F77"/>
    <w:rsid w:val="00CD127F"/>
    <w:rsid w:val="00CD172A"/>
    <w:rsid w:val="00CD2347"/>
    <w:rsid w:val="00CD27F2"/>
    <w:rsid w:val="00CD34B3"/>
    <w:rsid w:val="00CD35CB"/>
    <w:rsid w:val="00CD38FF"/>
    <w:rsid w:val="00CD3B85"/>
    <w:rsid w:val="00CD3BB7"/>
    <w:rsid w:val="00CD3C0E"/>
    <w:rsid w:val="00CD4092"/>
    <w:rsid w:val="00CD4DDF"/>
    <w:rsid w:val="00CD6AB6"/>
    <w:rsid w:val="00CD734C"/>
    <w:rsid w:val="00CE06B8"/>
    <w:rsid w:val="00CE4DE4"/>
    <w:rsid w:val="00CE54D8"/>
    <w:rsid w:val="00CE5DAC"/>
    <w:rsid w:val="00CE668B"/>
    <w:rsid w:val="00CE71C9"/>
    <w:rsid w:val="00CE72A6"/>
    <w:rsid w:val="00CE73B8"/>
    <w:rsid w:val="00CF106A"/>
    <w:rsid w:val="00CF18E2"/>
    <w:rsid w:val="00CF21BF"/>
    <w:rsid w:val="00CF2A45"/>
    <w:rsid w:val="00CF2DBC"/>
    <w:rsid w:val="00CF367B"/>
    <w:rsid w:val="00CF3F68"/>
    <w:rsid w:val="00CF446C"/>
    <w:rsid w:val="00CF53FA"/>
    <w:rsid w:val="00CF64B2"/>
    <w:rsid w:val="00CF66D4"/>
    <w:rsid w:val="00CF6F83"/>
    <w:rsid w:val="00CF726F"/>
    <w:rsid w:val="00CF75F0"/>
    <w:rsid w:val="00CF773E"/>
    <w:rsid w:val="00CF7C1C"/>
    <w:rsid w:val="00D00455"/>
    <w:rsid w:val="00D00B5E"/>
    <w:rsid w:val="00D01642"/>
    <w:rsid w:val="00D01FD1"/>
    <w:rsid w:val="00D021C7"/>
    <w:rsid w:val="00D02690"/>
    <w:rsid w:val="00D03C35"/>
    <w:rsid w:val="00D04F49"/>
    <w:rsid w:val="00D058BF"/>
    <w:rsid w:val="00D05D21"/>
    <w:rsid w:val="00D06718"/>
    <w:rsid w:val="00D069C5"/>
    <w:rsid w:val="00D06E2A"/>
    <w:rsid w:val="00D06FD5"/>
    <w:rsid w:val="00D07388"/>
    <w:rsid w:val="00D07828"/>
    <w:rsid w:val="00D107A4"/>
    <w:rsid w:val="00D10847"/>
    <w:rsid w:val="00D10A6D"/>
    <w:rsid w:val="00D10EBB"/>
    <w:rsid w:val="00D11006"/>
    <w:rsid w:val="00D1246B"/>
    <w:rsid w:val="00D1358B"/>
    <w:rsid w:val="00D141B5"/>
    <w:rsid w:val="00D148D6"/>
    <w:rsid w:val="00D1773B"/>
    <w:rsid w:val="00D20074"/>
    <w:rsid w:val="00D20B78"/>
    <w:rsid w:val="00D2128A"/>
    <w:rsid w:val="00D216D7"/>
    <w:rsid w:val="00D21B7C"/>
    <w:rsid w:val="00D224CC"/>
    <w:rsid w:val="00D225FD"/>
    <w:rsid w:val="00D2289A"/>
    <w:rsid w:val="00D23BC6"/>
    <w:rsid w:val="00D23C56"/>
    <w:rsid w:val="00D245C1"/>
    <w:rsid w:val="00D24A39"/>
    <w:rsid w:val="00D24E4F"/>
    <w:rsid w:val="00D257FA"/>
    <w:rsid w:val="00D26721"/>
    <w:rsid w:val="00D30176"/>
    <w:rsid w:val="00D31BA7"/>
    <w:rsid w:val="00D31F7A"/>
    <w:rsid w:val="00D32907"/>
    <w:rsid w:val="00D33178"/>
    <w:rsid w:val="00D34110"/>
    <w:rsid w:val="00D34A10"/>
    <w:rsid w:val="00D34A7D"/>
    <w:rsid w:val="00D3646B"/>
    <w:rsid w:val="00D36FCB"/>
    <w:rsid w:val="00D37352"/>
    <w:rsid w:val="00D37C59"/>
    <w:rsid w:val="00D41664"/>
    <w:rsid w:val="00D4173C"/>
    <w:rsid w:val="00D41758"/>
    <w:rsid w:val="00D41865"/>
    <w:rsid w:val="00D41C1D"/>
    <w:rsid w:val="00D41EDF"/>
    <w:rsid w:val="00D42162"/>
    <w:rsid w:val="00D428EC"/>
    <w:rsid w:val="00D42F0F"/>
    <w:rsid w:val="00D436A6"/>
    <w:rsid w:val="00D43F58"/>
    <w:rsid w:val="00D44756"/>
    <w:rsid w:val="00D45F0B"/>
    <w:rsid w:val="00D460A8"/>
    <w:rsid w:val="00D4706A"/>
    <w:rsid w:val="00D47913"/>
    <w:rsid w:val="00D47B46"/>
    <w:rsid w:val="00D509BD"/>
    <w:rsid w:val="00D521E7"/>
    <w:rsid w:val="00D532F2"/>
    <w:rsid w:val="00D5347D"/>
    <w:rsid w:val="00D54959"/>
    <w:rsid w:val="00D549F6"/>
    <w:rsid w:val="00D5535C"/>
    <w:rsid w:val="00D559A7"/>
    <w:rsid w:val="00D57975"/>
    <w:rsid w:val="00D60176"/>
    <w:rsid w:val="00D601E2"/>
    <w:rsid w:val="00D601FA"/>
    <w:rsid w:val="00D60E29"/>
    <w:rsid w:val="00D61159"/>
    <w:rsid w:val="00D617A2"/>
    <w:rsid w:val="00D61C02"/>
    <w:rsid w:val="00D62A6B"/>
    <w:rsid w:val="00D631AA"/>
    <w:rsid w:val="00D63400"/>
    <w:rsid w:val="00D63764"/>
    <w:rsid w:val="00D63B7E"/>
    <w:rsid w:val="00D63E41"/>
    <w:rsid w:val="00D64500"/>
    <w:rsid w:val="00D64F39"/>
    <w:rsid w:val="00D65FBF"/>
    <w:rsid w:val="00D67351"/>
    <w:rsid w:val="00D67716"/>
    <w:rsid w:val="00D67C1E"/>
    <w:rsid w:val="00D7079E"/>
    <w:rsid w:val="00D708BF"/>
    <w:rsid w:val="00D70AC3"/>
    <w:rsid w:val="00D70E6F"/>
    <w:rsid w:val="00D71C14"/>
    <w:rsid w:val="00D72B16"/>
    <w:rsid w:val="00D74680"/>
    <w:rsid w:val="00D74DCB"/>
    <w:rsid w:val="00D754FF"/>
    <w:rsid w:val="00D755A7"/>
    <w:rsid w:val="00D75C95"/>
    <w:rsid w:val="00D75D5A"/>
    <w:rsid w:val="00D76E5A"/>
    <w:rsid w:val="00D77A96"/>
    <w:rsid w:val="00D801E5"/>
    <w:rsid w:val="00D8038D"/>
    <w:rsid w:val="00D80A13"/>
    <w:rsid w:val="00D80A98"/>
    <w:rsid w:val="00D824BD"/>
    <w:rsid w:val="00D82E11"/>
    <w:rsid w:val="00D84303"/>
    <w:rsid w:val="00D84896"/>
    <w:rsid w:val="00D84CD0"/>
    <w:rsid w:val="00D84FA4"/>
    <w:rsid w:val="00D87E34"/>
    <w:rsid w:val="00D9086D"/>
    <w:rsid w:val="00D91A58"/>
    <w:rsid w:val="00D91B18"/>
    <w:rsid w:val="00D91B2F"/>
    <w:rsid w:val="00D92233"/>
    <w:rsid w:val="00D9252C"/>
    <w:rsid w:val="00D935BF"/>
    <w:rsid w:val="00D93985"/>
    <w:rsid w:val="00D93AD8"/>
    <w:rsid w:val="00D93CD5"/>
    <w:rsid w:val="00D9468A"/>
    <w:rsid w:val="00D94898"/>
    <w:rsid w:val="00D94925"/>
    <w:rsid w:val="00D95436"/>
    <w:rsid w:val="00D95BFE"/>
    <w:rsid w:val="00D95ECD"/>
    <w:rsid w:val="00D96061"/>
    <w:rsid w:val="00D96143"/>
    <w:rsid w:val="00D96413"/>
    <w:rsid w:val="00D964AD"/>
    <w:rsid w:val="00D9654C"/>
    <w:rsid w:val="00D96836"/>
    <w:rsid w:val="00D96C0B"/>
    <w:rsid w:val="00D97B28"/>
    <w:rsid w:val="00DA01B4"/>
    <w:rsid w:val="00DA0A38"/>
    <w:rsid w:val="00DA0DF9"/>
    <w:rsid w:val="00DA0F68"/>
    <w:rsid w:val="00DA1A93"/>
    <w:rsid w:val="00DA1E87"/>
    <w:rsid w:val="00DA2862"/>
    <w:rsid w:val="00DA2976"/>
    <w:rsid w:val="00DA2AC8"/>
    <w:rsid w:val="00DA2D87"/>
    <w:rsid w:val="00DA3248"/>
    <w:rsid w:val="00DA46C9"/>
    <w:rsid w:val="00DA4F7F"/>
    <w:rsid w:val="00DA500C"/>
    <w:rsid w:val="00DA5F79"/>
    <w:rsid w:val="00DA6283"/>
    <w:rsid w:val="00DA6CB6"/>
    <w:rsid w:val="00DA716B"/>
    <w:rsid w:val="00DA7FE2"/>
    <w:rsid w:val="00DB2DE2"/>
    <w:rsid w:val="00DB30ED"/>
    <w:rsid w:val="00DB34C9"/>
    <w:rsid w:val="00DB39A1"/>
    <w:rsid w:val="00DB4D43"/>
    <w:rsid w:val="00DB53AB"/>
    <w:rsid w:val="00DB5436"/>
    <w:rsid w:val="00DB54FD"/>
    <w:rsid w:val="00DB571A"/>
    <w:rsid w:val="00DB71BD"/>
    <w:rsid w:val="00DB73D5"/>
    <w:rsid w:val="00DB7B47"/>
    <w:rsid w:val="00DB7DBD"/>
    <w:rsid w:val="00DC0597"/>
    <w:rsid w:val="00DC06FE"/>
    <w:rsid w:val="00DC154D"/>
    <w:rsid w:val="00DC2F76"/>
    <w:rsid w:val="00DC44B9"/>
    <w:rsid w:val="00DC4C35"/>
    <w:rsid w:val="00DC5D0E"/>
    <w:rsid w:val="00DC6B19"/>
    <w:rsid w:val="00DC767C"/>
    <w:rsid w:val="00DC7891"/>
    <w:rsid w:val="00DC7EA2"/>
    <w:rsid w:val="00DD12BF"/>
    <w:rsid w:val="00DD2434"/>
    <w:rsid w:val="00DD2449"/>
    <w:rsid w:val="00DD3720"/>
    <w:rsid w:val="00DD3839"/>
    <w:rsid w:val="00DD38FB"/>
    <w:rsid w:val="00DD3CBB"/>
    <w:rsid w:val="00DD3F40"/>
    <w:rsid w:val="00DD4186"/>
    <w:rsid w:val="00DD478C"/>
    <w:rsid w:val="00DD5E5F"/>
    <w:rsid w:val="00DD60DE"/>
    <w:rsid w:val="00DD6229"/>
    <w:rsid w:val="00DD6742"/>
    <w:rsid w:val="00DD6B53"/>
    <w:rsid w:val="00DE07B4"/>
    <w:rsid w:val="00DE0F85"/>
    <w:rsid w:val="00DE1B8C"/>
    <w:rsid w:val="00DE1BEE"/>
    <w:rsid w:val="00DE2BE4"/>
    <w:rsid w:val="00DE2EF8"/>
    <w:rsid w:val="00DE3704"/>
    <w:rsid w:val="00DE4BB6"/>
    <w:rsid w:val="00DE4EB6"/>
    <w:rsid w:val="00DE68F0"/>
    <w:rsid w:val="00DE6B3A"/>
    <w:rsid w:val="00DE6B9D"/>
    <w:rsid w:val="00DE6D78"/>
    <w:rsid w:val="00DE7F28"/>
    <w:rsid w:val="00DF0C7B"/>
    <w:rsid w:val="00DF0E4E"/>
    <w:rsid w:val="00DF10B9"/>
    <w:rsid w:val="00DF1490"/>
    <w:rsid w:val="00DF182F"/>
    <w:rsid w:val="00DF1D6B"/>
    <w:rsid w:val="00DF1FB8"/>
    <w:rsid w:val="00DF33D7"/>
    <w:rsid w:val="00DF36F4"/>
    <w:rsid w:val="00DF43AE"/>
    <w:rsid w:val="00DF4B4E"/>
    <w:rsid w:val="00DF58FF"/>
    <w:rsid w:val="00DF648D"/>
    <w:rsid w:val="00DF6A0E"/>
    <w:rsid w:val="00DF6B4B"/>
    <w:rsid w:val="00DF7968"/>
    <w:rsid w:val="00E0095A"/>
    <w:rsid w:val="00E01249"/>
    <w:rsid w:val="00E02330"/>
    <w:rsid w:val="00E0241D"/>
    <w:rsid w:val="00E02615"/>
    <w:rsid w:val="00E0299F"/>
    <w:rsid w:val="00E02C86"/>
    <w:rsid w:val="00E02E53"/>
    <w:rsid w:val="00E0373A"/>
    <w:rsid w:val="00E05687"/>
    <w:rsid w:val="00E058C2"/>
    <w:rsid w:val="00E06554"/>
    <w:rsid w:val="00E06EB6"/>
    <w:rsid w:val="00E0707B"/>
    <w:rsid w:val="00E115A4"/>
    <w:rsid w:val="00E1194F"/>
    <w:rsid w:val="00E122B1"/>
    <w:rsid w:val="00E1287B"/>
    <w:rsid w:val="00E12CA5"/>
    <w:rsid w:val="00E14A0E"/>
    <w:rsid w:val="00E14FF3"/>
    <w:rsid w:val="00E20130"/>
    <w:rsid w:val="00E20A59"/>
    <w:rsid w:val="00E20E44"/>
    <w:rsid w:val="00E22000"/>
    <w:rsid w:val="00E2274A"/>
    <w:rsid w:val="00E229AF"/>
    <w:rsid w:val="00E2348D"/>
    <w:rsid w:val="00E2359D"/>
    <w:rsid w:val="00E23965"/>
    <w:rsid w:val="00E23D20"/>
    <w:rsid w:val="00E245B7"/>
    <w:rsid w:val="00E252C6"/>
    <w:rsid w:val="00E25CAC"/>
    <w:rsid w:val="00E26430"/>
    <w:rsid w:val="00E2646A"/>
    <w:rsid w:val="00E27737"/>
    <w:rsid w:val="00E3081E"/>
    <w:rsid w:val="00E31371"/>
    <w:rsid w:val="00E31D9A"/>
    <w:rsid w:val="00E32606"/>
    <w:rsid w:val="00E32827"/>
    <w:rsid w:val="00E32964"/>
    <w:rsid w:val="00E350EF"/>
    <w:rsid w:val="00E353C2"/>
    <w:rsid w:val="00E3578F"/>
    <w:rsid w:val="00E35BB8"/>
    <w:rsid w:val="00E35C5E"/>
    <w:rsid w:val="00E365F0"/>
    <w:rsid w:val="00E36FD1"/>
    <w:rsid w:val="00E3760F"/>
    <w:rsid w:val="00E37BE5"/>
    <w:rsid w:val="00E4031E"/>
    <w:rsid w:val="00E40401"/>
    <w:rsid w:val="00E40F0B"/>
    <w:rsid w:val="00E415E1"/>
    <w:rsid w:val="00E41A81"/>
    <w:rsid w:val="00E41DDB"/>
    <w:rsid w:val="00E42090"/>
    <w:rsid w:val="00E435EA"/>
    <w:rsid w:val="00E43D3B"/>
    <w:rsid w:val="00E44BB9"/>
    <w:rsid w:val="00E44C1B"/>
    <w:rsid w:val="00E453E1"/>
    <w:rsid w:val="00E47441"/>
    <w:rsid w:val="00E477C6"/>
    <w:rsid w:val="00E477FA"/>
    <w:rsid w:val="00E47C3F"/>
    <w:rsid w:val="00E47FED"/>
    <w:rsid w:val="00E50475"/>
    <w:rsid w:val="00E5094C"/>
    <w:rsid w:val="00E50ECB"/>
    <w:rsid w:val="00E52A64"/>
    <w:rsid w:val="00E52DE9"/>
    <w:rsid w:val="00E530C5"/>
    <w:rsid w:val="00E53300"/>
    <w:rsid w:val="00E535F0"/>
    <w:rsid w:val="00E537D7"/>
    <w:rsid w:val="00E53889"/>
    <w:rsid w:val="00E53CE9"/>
    <w:rsid w:val="00E53D42"/>
    <w:rsid w:val="00E56278"/>
    <w:rsid w:val="00E5670F"/>
    <w:rsid w:val="00E56CAF"/>
    <w:rsid w:val="00E57A14"/>
    <w:rsid w:val="00E57F1E"/>
    <w:rsid w:val="00E57F5F"/>
    <w:rsid w:val="00E601DB"/>
    <w:rsid w:val="00E605F4"/>
    <w:rsid w:val="00E6085D"/>
    <w:rsid w:val="00E60C5A"/>
    <w:rsid w:val="00E612E1"/>
    <w:rsid w:val="00E61A20"/>
    <w:rsid w:val="00E61E2E"/>
    <w:rsid w:val="00E61FFD"/>
    <w:rsid w:val="00E64363"/>
    <w:rsid w:val="00E6493A"/>
    <w:rsid w:val="00E65205"/>
    <w:rsid w:val="00E65DEE"/>
    <w:rsid w:val="00E65FA3"/>
    <w:rsid w:val="00E6695B"/>
    <w:rsid w:val="00E66A32"/>
    <w:rsid w:val="00E6789F"/>
    <w:rsid w:val="00E67F11"/>
    <w:rsid w:val="00E67F1C"/>
    <w:rsid w:val="00E70E69"/>
    <w:rsid w:val="00E70F4D"/>
    <w:rsid w:val="00E71349"/>
    <w:rsid w:val="00E743A1"/>
    <w:rsid w:val="00E754E3"/>
    <w:rsid w:val="00E760EF"/>
    <w:rsid w:val="00E76BF9"/>
    <w:rsid w:val="00E77C23"/>
    <w:rsid w:val="00E80879"/>
    <w:rsid w:val="00E817DE"/>
    <w:rsid w:val="00E81B20"/>
    <w:rsid w:val="00E81B22"/>
    <w:rsid w:val="00E81DB4"/>
    <w:rsid w:val="00E828F2"/>
    <w:rsid w:val="00E82F28"/>
    <w:rsid w:val="00E83910"/>
    <w:rsid w:val="00E83C5A"/>
    <w:rsid w:val="00E843B4"/>
    <w:rsid w:val="00E84FC5"/>
    <w:rsid w:val="00E8524F"/>
    <w:rsid w:val="00E855AD"/>
    <w:rsid w:val="00E85D27"/>
    <w:rsid w:val="00E86A40"/>
    <w:rsid w:val="00E86F5B"/>
    <w:rsid w:val="00E8766B"/>
    <w:rsid w:val="00E90462"/>
    <w:rsid w:val="00E904C1"/>
    <w:rsid w:val="00E90BBF"/>
    <w:rsid w:val="00E90E34"/>
    <w:rsid w:val="00E91564"/>
    <w:rsid w:val="00E922B9"/>
    <w:rsid w:val="00E92581"/>
    <w:rsid w:val="00E926EA"/>
    <w:rsid w:val="00E93624"/>
    <w:rsid w:val="00E93CD7"/>
    <w:rsid w:val="00E93EAE"/>
    <w:rsid w:val="00E94EB2"/>
    <w:rsid w:val="00E95405"/>
    <w:rsid w:val="00E95A18"/>
    <w:rsid w:val="00E95DD2"/>
    <w:rsid w:val="00E95EA5"/>
    <w:rsid w:val="00E9713C"/>
    <w:rsid w:val="00E97C9B"/>
    <w:rsid w:val="00E97D57"/>
    <w:rsid w:val="00EA0172"/>
    <w:rsid w:val="00EA02D4"/>
    <w:rsid w:val="00EA08C4"/>
    <w:rsid w:val="00EA0A86"/>
    <w:rsid w:val="00EA0B63"/>
    <w:rsid w:val="00EA1C1E"/>
    <w:rsid w:val="00EA1F71"/>
    <w:rsid w:val="00EA21CE"/>
    <w:rsid w:val="00EA39BD"/>
    <w:rsid w:val="00EA3AB1"/>
    <w:rsid w:val="00EA3ABC"/>
    <w:rsid w:val="00EA4404"/>
    <w:rsid w:val="00EA4F7A"/>
    <w:rsid w:val="00EA5542"/>
    <w:rsid w:val="00EA571C"/>
    <w:rsid w:val="00EA5E73"/>
    <w:rsid w:val="00EA790E"/>
    <w:rsid w:val="00EB13E0"/>
    <w:rsid w:val="00EB1437"/>
    <w:rsid w:val="00EB2549"/>
    <w:rsid w:val="00EB256F"/>
    <w:rsid w:val="00EB442A"/>
    <w:rsid w:val="00EB4A02"/>
    <w:rsid w:val="00EB4D8F"/>
    <w:rsid w:val="00EB54AE"/>
    <w:rsid w:val="00EB62AB"/>
    <w:rsid w:val="00EB69C8"/>
    <w:rsid w:val="00EB6CBE"/>
    <w:rsid w:val="00EB7BF3"/>
    <w:rsid w:val="00EC06A9"/>
    <w:rsid w:val="00EC1855"/>
    <w:rsid w:val="00EC20D7"/>
    <w:rsid w:val="00EC2D03"/>
    <w:rsid w:val="00EC3403"/>
    <w:rsid w:val="00EC3A02"/>
    <w:rsid w:val="00EC4195"/>
    <w:rsid w:val="00EC5F8D"/>
    <w:rsid w:val="00EC61CD"/>
    <w:rsid w:val="00EC68C3"/>
    <w:rsid w:val="00EC7049"/>
    <w:rsid w:val="00EC7641"/>
    <w:rsid w:val="00EC79A9"/>
    <w:rsid w:val="00EC7E3D"/>
    <w:rsid w:val="00ED0655"/>
    <w:rsid w:val="00ED0701"/>
    <w:rsid w:val="00ED1101"/>
    <w:rsid w:val="00ED14B2"/>
    <w:rsid w:val="00ED1F32"/>
    <w:rsid w:val="00ED2A8D"/>
    <w:rsid w:val="00ED4577"/>
    <w:rsid w:val="00ED46C4"/>
    <w:rsid w:val="00ED4710"/>
    <w:rsid w:val="00ED4A53"/>
    <w:rsid w:val="00ED4DF1"/>
    <w:rsid w:val="00ED5933"/>
    <w:rsid w:val="00ED5A38"/>
    <w:rsid w:val="00ED6699"/>
    <w:rsid w:val="00ED6890"/>
    <w:rsid w:val="00ED6DAC"/>
    <w:rsid w:val="00ED738F"/>
    <w:rsid w:val="00ED7ECA"/>
    <w:rsid w:val="00EE0976"/>
    <w:rsid w:val="00EE1450"/>
    <w:rsid w:val="00EE186E"/>
    <w:rsid w:val="00EE22CA"/>
    <w:rsid w:val="00EE2341"/>
    <w:rsid w:val="00EE2701"/>
    <w:rsid w:val="00EE2CC4"/>
    <w:rsid w:val="00EE360F"/>
    <w:rsid w:val="00EE3DF9"/>
    <w:rsid w:val="00EE3EBD"/>
    <w:rsid w:val="00EE4375"/>
    <w:rsid w:val="00EE6542"/>
    <w:rsid w:val="00EE6F57"/>
    <w:rsid w:val="00EE7C67"/>
    <w:rsid w:val="00EE7CFC"/>
    <w:rsid w:val="00EE7EEA"/>
    <w:rsid w:val="00EF10DD"/>
    <w:rsid w:val="00EF1A79"/>
    <w:rsid w:val="00EF1B89"/>
    <w:rsid w:val="00EF37DF"/>
    <w:rsid w:val="00EF3C90"/>
    <w:rsid w:val="00EF55ED"/>
    <w:rsid w:val="00EF5D0D"/>
    <w:rsid w:val="00EF6134"/>
    <w:rsid w:val="00EF6398"/>
    <w:rsid w:val="00EF6AA6"/>
    <w:rsid w:val="00EF7030"/>
    <w:rsid w:val="00EF72D5"/>
    <w:rsid w:val="00EF7417"/>
    <w:rsid w:val="00EF7E25"/>
    <w:rsid w:val="00F031C4"/>
    <w:rsid w:val="00F03D35"/>
    <w:rsid w:val="00F040DA"/>
    <w:rsid w:val="00F04420"/>
    <w:rsid w:val="00F04622"/>
    <w:rsid w:val="00F05357"/>
    <w:rsid w:val="00F05894"/>
    <w:rsid w:val="00F05ED3"/>
    <w:rsid w:val="00F0680E"/>
    <w:rsid w:val="00F06812"/>
    <w:rsid w:val="00F06CAF"/>
    <w:rsid w:val="00F070DB"/>
    <w:rsid w:val="00F07122"/>
    <w:rsid w:val="00F076AC"/>
    <w:rsid w:val="00F105E5"/>
    <w:rsid w:val="00F1077D"/>
    <w:rsid w:val="00F10B10"/>
    <w:rsid w:val="00F11D4F"/>
    <w:rsid w:val="00F12A48"/>
    <w:rsid w:val="00F13F80"/>
    <w:rsid w:val="00F14056"/>
    <w:rsid w:val="00F146B0"/>
    <w:rsid w:val="00F14765"/>
    <w:rsid w:val="00F14F8A"/>
    <w:rsid w:val="00F160CB"/>
    <w:rsid w:val="00F16117"/>
    <w:rsid w:val="00F163B2"/>
    <w:rsid w:val="00F16627"/>
    <w:rsid w:val="00F1688E"/>
    <w:rsid w:val="00F16AD1"/>
    <w:rsid w:val="00F16D78"/>
    <w:rsid w:val="00F1749E"/>
    <w:rsid w:val="00F17B43"/>
    <w:rsid w:val="00F20310"/>
    <w:rsid w:val="00F20827"/>
    <w:rsid w:val="00F217D1"/>
    <w:rsid w:val="00F23230"/>
    <w:rsid w:val="00F23EFC"/>
    <w:rsid w:val="00F2451E"/>
    <w:rsid w:val="00F24780"/>
    <w:rsid w:val="00F24CF5"/>
    <w:rsid w:val="00F24E61"/>
    <w:rsid w:val="00F266E4"/>
    <w:rsid w:val="00F26E54"/>
    <w:rsid w:val="00F27DEC"/>
    <w:rsid w:val="00F30388"/>
    <w:rsid w:val="00F30723"/>
    <w:rsid w:val="00F31914"/>
    <w:rsid w:val="00F31D95"/>
    <w:rsid w:val="00F31F67"/>
    <w:rsid w:val="00F32105"/>
    <w:rsid w:val="00F32A2B"/>
    <w:rsid w:val="00F33155"/>
    <w:rsid w:val="00F348BF"/>
    <w:rsid w:val="00F35FB0"/>
    <w:rsid w:val="00F37EBF"/>
    <w:rsid w:val="00F40C76"/>
    <w:rsid w:val="00F40D8A"/>
    <w:rsid w:val="00F41816"/>
    <w:rsid w:val="00F41A7A"/>
    <w:rsid w:val="00F41E98"/>
    <w:rsid w:val="00F426A6"/>
    <w:rsid w:val="00F42908"/>
    <w:rsid w:val="00F4299C"/>
    <w:rsid w:val="00F430BA"/>
    <w:rsid w:val="00F44D19"/>
    <w:rsid w:val="00F455B0"/>
    <w:rsid w:val="00F45DBB"/>
    <w:rsid w:val="00F46EE2"/>
    <w:rsid w:val="00F46FA9"/>
    <w:rsid w:val="00F47198"/>
    <w:rsid w:val="00F50795"/>
    <w:rsid w:val="00F5147B"/>
    <w:rsid w:val="00F519C4"/>
    <w:rsid w:val="00F51E12"/>
    <w:rsid w:val="00F52661"/>
    <w:rsid w:val="00F52672"/>
    <w:rsid w:val="00F53764"/>
    <w:rsid w:val="00F543A7"/>
    <w:rsid w:val="00F54AE5"/>
    <w:rsid w:val="00F551EA"/>
    <w:rsid w:val="00F56CC1"/>
    <w:rsid w:val="00F56FEA"/>
    <w:rsid w:val="00F57D8F"/>
    <w:rsid w:val="00F6022D"/>
    <w:rsid w:val="00F604B0"/>
    <w:rsid w:val="00F60850"/>
    <w:rsid w:val="00F60E8C"/>
    <w:rsid w:val="00F62066"/>
    <w:rsid w:val="00F62102"/>
    <w:rsid w:val="00F627D1"/>
    <w:rsid w:val="00F6281F"/>
    <w:rsid w:val="00F62D57"/>
    <w:rsid w:val="00F640DF"/>
    <w:rsid w:val="00F6501B"/>
    <w:rsid w:val="00F656C6"/>
    <w:rsid w:val="00F65823"/>
    <w:rsid w:val="00F65EA6"/>
    <w:rsid w:val="00F66054"/>
    <w:rsid w:val="00F66542"/>
    <w:rsid w:val="00F667CA"/>
    <w:rsid w:val="00F66820"/>
    <w:rsid w:val="00F67F17"/>
    <w:rsid w:val="00F7121E"/>
    <w:rsid w:val="00F71AD0"/>
    <w:rsid w:val="00F721FE"/>
    <w:rsid w:val="00F722ED"/>
    <w:rsid w:val="00F7286C"/>
    <w:rsid w:val="00F72AA0"/>
    <w:rsid w:val="00F72BB0"/>
    <w:rsid w:val="00F72F73"/>
    <w:rsid w:val="00F74E68"/>
    <w:rsid w:val="00F75E19"/>
    <w:rsid w:val="00F76347"/>
    <w:rsid w:val="00F76EAC"/>
    <w:rsid w:val="00F77363"/>
    <w:rsid w:val="00F77AB2"/>
    <w:rsid w:val="00F80741"/>
    <w:rsid w:val="00F808F4"/>
    <w:rsid w:val="00F81CE6"/>
    <w:rsid w:val="00F822D9"/>
    <w:rsid w:val="00F8283E"/>
    <w:rsid w:val="00F83C5B"/>
    <w:rsid w:val="00F83F5F"/>
    <w:rsid w:val="00F84EF5"/>
    <w:rsid w:val="00F84F1E"/>
    <w:rsid w:val="00F852F0"/>
    <w:rsid w:val="00F85558"/>
    <w:rsid w:val="00F85617"/>
    <w:rsid w:val="00F860F7"/>
    <w:rsid w:val="00F8645B"/>
    <w:rsid w:val="00F87653"/>
    <w:rsid w:val="00F8797B"/>
    <w:rsid w:val="00F87B3E"/>
    <w:rsid w:val="00F87ECC"/>
    <w:rsid w:val="00F90D13"/>
    <w:rsid w:val="00F90F07"/>
    <w:rsid w:val="00F910B3"/>
    <w:rsid w:val="00F91CC3"/>
    <w:rsid w:val="00F91D91"/>
    <w:rsid w:val="00F92403"/>
    <w:rsid w:val="00F92C77"/>
    <w:rsid w:val="00F92C7E"/>
    <w:rsid w:val="00F92CA6"/>
    <w:rsid w:val="00F93141"/>
    <w:rsid w:val="00F93D3C"/>
    <w:rsid w:val="00F94402"/>
    <w:rsid w:val="00F94527"/>
    <w:rsid w:val="00F94633"/>
    <w:rsid w:val="00F9469B"/>
    <w:rsid w:val="00F94867"/>
    <w:rsid w:val="00F94DA0"/>
    <w:rsid w:val="00F94DC2"/>
    <w:rsid w:val="00F9554D"/>
    <w:rsid w:val="00F95B68"/>
    <w:rsid w:val="00F967BF"/>
    <w:rsid w:val="00F9682A"/>
    <w:rsid w:val="00F97788"/>
    <w:rsid w:val="00FA0006"/>
    <w:rsid w:val="00FA0F6E"/>
    <w:rsid w:val="00FA2159"/>
    <w:rsid w:val="00FA2AC0"/>
    <w:rsid w:val="00FA4392"/>
    <w:rsid w:val="00FA69DD"/>
    <w:rsid w:val="00FA6B4F"/>
    <w:rsid w:val="00FA7182"/>
    <w:rsid w:val="00FB07BC"/>
    <w:rsid w:val="00FB142E"/>
    <w:rsid w:val="00FB1678"/>
    <w:rsid w:val="00FB1DBA"/>
    <w:rsid w:val="00FB2AA5"/>
    <w:rsid w:val="00FB2F6E"/>
    <w:rsid w:val="00FB3420"/>
    <w:rsid w:val="00FB354A"/>
    <w:rsid w:val="00FB3D14"/>
    <w:rsid w:val="00FB41DF"/>
    <w:rsid w:val="00FB4F75"/>
    <w:rsid w:val="00FB5110"/>
    <w:rsid w:val="00FB552B"/>
    <w:rsid w:val="00FB5994"/>
    <w:rsid w:val="00FB5D03"/>
    <w:rsid w:val="00FB5F50"/>
    <w:rsid w:val="00FB6831"/>
    <w:rsid w:val="00FB6F61"/>
    <w:rsid w:val="00FB776E"/>
    <w:rsid w:val="00FB78A6"/>
    <w:rsid w:val="00FC0412"/>
    <w:rsid w:val="00FC049E"/>
    <w:rsid w:val="00FC0A34"/>
    <w:rsid w:val="00FC11BC"/>
    <w:rsid w:val="00FC1695"/>
    <w:rsid w:val="00FC183D"/>
    <w:rsid w:val="00FC1C45"/>
    <w:rsid w:val="00FC209E"/>
    <w:rsid w:val="00FC2B71"/>
    <w:rsid w:val="00FC37B1"/>
    <w:rsid w:val="00FC4903"/>
    <w:rsid w:val="00FC503A"/>
    <w:rsid w:val="00FC6867"/>
    <w:rsid w:val="00FC68D7"/>
    <w:rsid w:val="00FC69C1"/>
    <w:rsid w:val="00FC7253"/>
    <w:rsid w:val="00FD311B"/>
    <w:rsid w:val="00FD35C4"/>
    <w:rsid w:val="00FD3FA5"/>
    <w:rsid w:val="00FD4245"/>
    <w:rsid w:val="00FD4D8D"/>
    <w:rsid w:val="00FD5322"/>
    <w:rsid w:val="00FD5724"/>
    <w:rsid w:val="00FD60E8"/>
    <w:rsid w:val="00FD6A13"/>
    <w:rsid w:val="00FD6AE2"/>
    <w:rsid w:val="00FE0987"/>
    <w:rsid w:val="00FE1A0C"/>
    <w:rsid w:val="00FE26A1"/>
    <w:rsid w:val="00FE2E25"/>
    <w:rsid w:val="00FE3090"/>
    <w:rsid w:val="00FE6D41"/>
    <w:rsid w:val="00FE6D69"/>
    <w:rsid w:val="00FE6E28"/>
    <w:rsid w:val="00FE7594"/>
    <w:rsid w:val="00FE7937"/>
    <w:rsid w:val="00FE7A1E"/>
    <w:rsid w:val="00FF02C5"/>
    <w:rsid w:val="00FF11A9"/>
    <w:rsid w:val="00FF1581"/>
    <w:rsid w:val="00FF173C"/>
    <w:rsid w:val="00FF1FBA"/>
    <w:rsid w:val="00FF263E"/>
    <w:rsid w:val="00FF3510"/>
    <w:rsid w:val="5504FD49"/>
    <w:rsid w:val="61FFBBD0"/>
    <w:rsid w:val="63D3765F"/>
    <w:rsid w:val="69861800"/>
    <w:rsid w:val="6F4BFB01"/>
    <w:rsid w:val="7B06CA7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87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569"/>
  </w:style>
  <w:style w:type="paragraph" w:styleId="Heading1">
    <w:name w:val="heading 1"/>
    <w:basedOn w:val="Normal"/>
    <w:next w:val="Normal"/>
    <w:link w:val="Heading1Char"/>
    <w:uiPriority w:val="9"/>
    <w:rsid w:val="00812569"/>
    <w:pPr>
      <w:keepNext/>
      <w:keepLines/>
      <w:spacing w:before="240" w:after="0" w:line="240" w:lineRule="auto"/>
      <w:outlineLvl w:val="0"/>
    </w:pPr>
    <w:rPr>
      <w:rFonts w:asciiTheme="majorHAnsi" w:eastAsiaTheme="majorEastAsia" w:hAnsiTheme="majorHAnsi" w:cstheme="majorBidi"/>
      <w:color w:val="1F1F5E"/>
      <w:sz w:val="32"/>
      <w:szCs w:val="32"/>
    </w:rPr>
  </w:style>
  <w:style w:type="paragraph" w:styleId="Heading2">
    <w:name w:val="heading 2"/>
    <w:basedOn w:val="Normal"/>
    <w:next w:val="Normal"/>
    <w:link w:val="Heading2Char"/>
    <w:uiPriority w:val="9"/>
    <w:semiHidden/>
    <w:unhideWhenUsed/>
    <w:qFormat/>
    <w:rsid w:val="00D212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12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12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12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rsid w:val="00812569"/>
    <w:pPr>
      <w:numPr>
        <w:ilvl w:val="5"/>
        <w:numId w:val="6"/>
      </w:numPr>
      <w:spacing w:before="240" w:after="60" w:line="240" w:lineRule="auto"/>
      <w:outlineLvl w:val="5"/>
    </w:pPr>
    <w:rPr>
      <w:rFonts w:ascii="Times New Roman" w:eastAsia="Times New Roman" w:hAnsi="Times New Roman" w:cs="Times New Roman"/>
      <w:b/>
      <w:bCs/>
      <w:sz w:val="24"/>
      <w:szCs w:val="24"/>
      <w:lang w:eastAsia="et-EE"/>
    </w:rPr>
  </w:style>
  <w:style w:type="paragraph" w:styleId="Heading7">
    <w:name w:val="heading 7"/>
    <w:basedOn w:val="Normal"/>
    <w:next w:val="Normal"/>
    <w:link w:val="Heading7Char"/>
    <w:rsid w:val="00812569"/>
    <w:pPr>
      <w:numPr>
        <w:ilvl w:val="6"/>
        <w:numId w:val="6"/>
      </w:numPr>
      <w:spacing w:before="240" w:after="60" w:line="240" w:lineRule="auto"/>
      <w:outlineLvl w:val="6"/>
    </w:pPr>
    <w:rPr>
      <w:rFonts w:ascii="Times New Roman" w:eastAsia="Times New Roman" w:hAnsi="Times New Roman" w:cs="Times New Roman"/>
      <w:sz w:val="24"/>
      <w:szCs w:val="24"/>
      <w:lang w:eastAsia="et-EE"/>
    </w:rPr>
  </w:style>
  <w:style w:type="paragraph" w:styleId="Heading8">
    <w:name w:val="heading 8"/>
    <w:basedOn w:val="Normal"/>
    <w:next w:val="Normal"/>
    <w:link w:val="Heading8Char"/>
    <w:rsid w:val="00812569"/>
    <w:pPr>
      <w:numPr>
        <w:ilvl w:val="7"/>
        <w:numId w:val="6"/>
      </w:numPr>
      <w:spacing w:before="240" w:after="60" w:line="240" w:lineRule="auto"/>
      <w:outlineLvl w:val="7"/>
    </w:pPr>
    <w:rPr>
      <w:rFonts w:ascii="Times New Roman" w:eastAsia="Times New Roman" w:hAnsi="Times New Roman" w:cs="Times New Roman"/>
      <w:i/>
      <w:iCs/>
      <w:sz w:val="24"/>
      <w:szCs w:val="24"/>
      <w:lang w:eastAsia="et-EE"/>
    </w:rPr>
  </w:style>
  <w:style w:type="paragraph" w:styleId="Heading9">
    <w:name w:val="heading 9"/>
    <w:basedOn w:val="Normal"/>
    <w:next w:val="Normal"/>
    <w:link w:val="Heading9Char"/>
    <w:rsid w:val="00812569"/>
    <w:pPr>
      <w:numPr>
        <w:ilvl w:val="8"/>
        <w:numId w:val="6"/>
      </w:numPr>
      <w:spacing w:before="240" w:after="60" w:line="240" w:lineRule="auto"/>
      <w:outlineLvl w:val="8"/>
    </w:pPr>
    <w:rPr>
      <w:rFonts w:ascii="Arial" w:eastAsia="Times New Roman" w:hAnsi="Arial" w:cs="Arial"/>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569"/>
    <w:rPr>
      <w:rFonts w:asciiTheme="majorHAnsi" w:eastAsiaTheme="majorEastAsia" w:hAnsiTheme="majorHAnsi" w:cstheme="majorBidi"/>
      <w:color w:val="1F1F5E"/>
      <w:sz w:val="32"/>
      <w:szCs w:val="32"/>
    </w:rPr>
  </w:style>
  <w:style w:type="character" w:customStyle="1" w:styleId="Heading6Char">
    <w:name w:val="Heading 6 Char"/>
    <w:basedOn w:val="DefaultParagraphFont"/>
    <w:link w:val="Heading6"/>
    <w:rsid w:val="00812569"/>
    <w:rPr>
      <w:rFonts w:ascii="Times New Roman" w:eastAsia="Times New Roman" w:hAnsi="Times New Roman" w:cs="Times New Roman"/>
      <w:b/>
      <w:bCs/>
      <w:sz w:val="24"/>
      <w:szCs w:val="24"/>
      <w:lang w:eastAsia="et-EE"/>
    </w:rPr>
  </w:style>
  <w:style w:type="character" w:customStyle="1" w:styleId="Heading7Char">
    <w:name w:val="Heading 7 Char"/>
    <w:basedOn w:val="DefaultParagraphFont"/>
    <w:link w:val="Heading7"/>
    <w:rsid w:val="00812569"/>
    <w:rPr>
      <w:rFonts w:ascii="Times New Roman" w:eastAsia="Times New Roman" w:hAnsi="Times New Roman" w:cs="Times New Roman"/>
      <w:sz w:val="24"/>
      <w:szCs w:val="24"/>
      <w:lang w:eastAsia="et-EE"/>
    </w:rPr>
  </w:style>
  <w:style w:type="character" w:customStyle="1" w:styleId="Heading8Char">
    <w:name w:val="Heading 8 Char"/>
    <w:basedOn w:val="DefaultParagraphFont"/>
    <w:link w:val="Heading8"/>
    <w:rsid w:val="00812569"/>
    <w:rPr>
      <w:rFonts w:ascii="Times New Roman" w:eastAsia="Times New Roman" w:hAnsi="Times New Roman" w:cs="Times New Roman"/>
      <w:i/>
      <w:iCs/>
      <w:sz w:val="24"/>
      <w:szCs w:val="24"/>
      <w:lang w:eastAsia="et-EE"/>
    </w:rPr>
  </w:style>
  <w:style w:type="character" w:customStyle="1" w:styleId="Heading9Char">
    <w:name w:val="Heading 9 Char"/>
    <w:basedOn w:val="DefaultParagraphFont"/>
    <w:link w:val="Heading9"/>
    <w:rsid w:val="00812569"/>
    <w:rPr>
      <w:rFonts w:ascii="Arial" w:eastAsia="Times New Roman" w:hAnsi="Arial" w:cs="Arial"/>
      <w:sz w:val="24"/>
      <w:szCs w:val="24"/>
      <w:lang w:eastAsia="et-EE"/>
    </w:rPr>
  </w:style>
  <w:style w:type="paragraph" w:customStyle="1" w:styleId="SLONormal">
    <w:name w:val="SLO Normal"/>
    <w:link w:val="SLONormalChar"/>
    <w:qFormat/>
    <w:rsid w:val="00812569"/>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812569"/>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812569"/>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12569"/>
    <w:pPr>
      <w:numPr>
        <w:ilvl w:val="2"/>
      </w:numPr>
      <w:outlineLvl w:val="2"/>
    </w:pPr>
    <w:rPr>
      <w:i/>
    </w:rPr>
  </w:style>
  <w:style w:type="paragraph" w:customStyle="1" w:styleId="4thlevelheading">
    <w:name w:val="4th level (heading)"/>
    <w:basedOn w:val="3rdlevelheading"/>
    <w:next w:val="SLONormal"/>
    <w:uiPriority w:val="1"/>
    <w:qFormat/>
    <w:rsid w:val="00812569"/>
    <w:pPr>
      <w:numPr>
        <w:ilvl w:val="3"/>
      </w:numPr>
      <w:spacing w:after="120"/>
      <w:outlineLvl w:val="3"/>
    </w:pPr>
    <w:rPr>
      <w:b w:val="0"/>
    </w:rPr>
  </w:style>
  <w:style w:type="paragraph" w:customStyle="1" w:styleId="5thlevelheading">
    <w:name w:val="5th level (heading)"/>
    <w:basedOn w:val="4thlevelheading"/>
    <w:next w:val="SLONormal"/>
    <w:uiPriority w:val="1"/>
    <w:qFormat/>
    <w:rsid w:val="00812569"/>
    <w:pPr>
      <w:numPr>
        <w:ilvl w:val="4"/>
      </w:numPr>
      <w:outlineLvl w:val="4"/>
    </w:pPr>
    <w:rPr>
      <w:i w:val="0"/>
      <w:u w:val="single"/>
    </w:rPr>
  </w:style>
  <w:style w:type="paragraph" w:customStyle="1" w:styleId="2ndlevelprovision">
    <w:name w:val="2nd level (provision)"/>
    <w:basedOn w:val="2ndlevelheading"/>
    <w:uiPriority w:val="2"/>
    <w:qFormat/>
    <w:rsid w:val="00812569"/>
    <w:pPr>
      <w:keepNext w:val="0"/>
      <w:spacing w:before="120" w:after="120"/>
    </w:pPr>
    <w:rPr>
      <w:b w:val="0"/>
    </w:rPr>
  </w:style>
  <w:style w:type="paragraph" w:customStyle="1" w:styleId="3rdlevelsubprovision">
    <w:name w:val="3rd level (subprovision)"/>
    <w:basedOn w:val="3rdlevelheading"/>
    <w:uiPriority w:val="2"/>
    <w:qFormat/>
    <w:rsid w:val="00812569"/>
    <w:pPr>
      <w:keepNext w:val="0"/>
      <w:spacing w:before="120" w:after="120"/>
    </w:pPr>
    <w:rPr>
      <w:b w:val="0"/>
      <w:i w:val="0"/>
    </w:rPr>
  </w:style>
  <w:style w:type="paragraph" w:customStyle="1" w:styleId="4thlevellist">
    <w:name w:val="4th level (list)"/>
    <w:basedOn w:val="4thlevelheading"/>
    <w:uiPriority w:val="2"/>
    <w:qFormat/>
    <w:rsid w:val="00812569"/>
    <w:pPr>
      <w:keepNext w:val="0"/>
      <w:spacing w:before="120"/>
      <w:ind w:left="1135"/>
    </w:pPr>
    <w:rPr>
      <w:i w:val="0"/>
    </w:rPr>
  </w:style>
  <w:style w:type="paragraph" w:customStyle="1" w:styleId="5thlevel">
    <w:name w:val="5th level"/>
    <w:basedOn w:val="5thlevelheading"/>
    <w:uiPriority w:val="2"/>
    <w:qFormat/>
    <w:rsid w:val="00812569"/>
    <w:pPr>
      <w:keepNext w:val="0"/>
      <w:spacing w:before="120"/>
      <w:ind w:left="1418"/>
    </w:pPr>
    <w:rPr>
      <w:u w:val="none"/>
    </w:rPr>
  </w:style>
  <w:style w:type="paragraph" w:customStyle="1" w:styleId="SLOReportTitle">
    <w:name w:val="SLO Report Title"/>
    <w:basedOn w:val="SLONormal"/>
    <w:next w:val="SLONormal"/>
    <w:uiPriority w:val="3"/>
    <w:qFormat/>
    <w:rsid w:val="00812569"/>
    <w:pPr>
      <w:spacing w:before="360" w:after="360"/>
      <w:jc w:val="left"/>
    </w:pPr>
    <w:rPr>
      <w:b/>
      <w:caps/>
      <w:sz w:val="28"/>
    </w:rPr>
  </w:style>
  <w:style w:type="paragraph" w:customStyle="1" w:styleId="SLOAgreementTitle">
    <w:name w:val="SLO Agreement Title"/>
    <w:basedOn w:val="SLOReportTitle"/>
    <w:next w:val="SLONormal"/>
    <w:uiPriority w:val="3"/>
    <w:qFormat/>
    <w:rsid w:val="00812569"/>
    <w:pPr>
      <w:jc w:val="center"/>
    </w:pPr>
  </w:style>
  <w:style w:type="paragraph" w:customStyle="1" w:styleId="SLOList">
    <w:name w:val="SLO List"/>
    <w:uiPriority w:val="4"/>
    <w:qFormat/>
    <w:rsid w:val="00812569"/>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812569"/>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812569"/>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Header">
    <w:name w:val="header"/>
    <w:basedOn w:val="SLONormalSmall"/>
    <w:link w:val="HeaderChar"/>
    <w:rsid w:val="00812569"/>
    <w:pPr>
      <w:tabs>
        <w:tab w:val="center" w:pos="4535"/>
        <w:tab w:val="right" w:pos="9071"/>
      </w:tabs>
    </w:pPr>
  </w:style>
  <w:style w:type="character" w:customStyle="1" w:styleId="HeaderChar">
    <w:name w:val="Header Char"/>
    <w:basedOn w:val="DefaultParagraphFont"/>
    <w:link w:val="Header"/>
    <w:rsid w:val="00812569"/>
    <w:rPr>
      <w:rFonts w:ascii="Times New Roman" w:eastAsia="Times New Roman" w:hAnsi="Times New Roman" w:cs="Times New Roman"/>
      <w:sz w:val="20"/>
      <w:szCs w:val="24"/>
      <w:lang w:val="en-GB"/>
    </w:rPr>
  </w:style>
  <w:style w:type="paragraph" w:styleId="Footer">
    <w:name w:val="footer"/>
    <w:basedOn w:val="SLONormalSmall"/>
    <w:link w:val="FooterChar"/>
    <w:rsid w:val="00812569"/>
    <w:pPr>
      <w:tabs>
        <w:tab w:val="center" w:pos="4535"/>
        <w:tab w:val="right" w:pos="9071"/>
      </w:tabs>
    </w:pPr>
  </w:style>
  <w:style w:type="character" w:customStyle="1" w:styleId="FooterChar">
    <w:name w:val="Footer Char"/>
    <w:basedOn w:val="DefaultParagraphFont"/>
    <w:link w:val="Footer"/>
    <w:rsid w:val="00812569"/>
    <w:rPr>
      <w:rFonts w:ascii="Times New Roman" w:eastAsia="Times New Roman" w:hAnsi="Times New Roman" w:cs="Times New Roman"/>
      <w:sz w:val="20"/>
      <w:szCs w:val="24"/>
      <w:lang w:val="en-GB"/>
    </w:rPr>
  </w:style>
  <w:style w:type="paragraph" w:customStyle="1" w:styleId="SLONormalnospace">
    <w:name w:val="SLO Normal (no space)"/>
    <w:basedOn w:val="SLONormal"/>
    <w:rsid w:val="00812569"/>
    <w:pPr>
      <w:spacing w:before="0" w:after="0"/>
    </w:pPr>
  </w:style>
  <w:style w:type="paragraph" w:customStyle="1" w:styleId="SLONormalSmall">
    <w:name w:val="SLO Normal (Small)"/>
    <w:basedOn w:val="SLONormal"/>
    <w:rsid w:val="00812569"/>
    <w:pPr>
      <w:spacing w:before="60" w:after="60"/>
    </w:pPr>
    <w:rPr>
      <w:sz w:val="20"/>
    </w:rPr>
  </w:style>
  <w:style w:type="paragraph" w:customStyle="1" w:styleId="SLONormalWhite">
    <w:name w:val="SLO Normal White"/>
    <w:basedOn w:val="SLONormal"/>
    <w:rsid w:val="00812569"/>
    <w:rPr>
      <w:color w:val="FFFFFF"/>
    </w:rPr>
  </w:style>
  <w:style w:type="character" w:customStyle="1" w:styleId="SC">
    <w:name w:val="SC"/>
    <w:basedOn w:val="DefaultParagraphFont"/>
    <w:rsid w:val="00812569"/>
    <w:rPr>
      <w:u w:val="single"/>
    </w:rPr>
  </w:style>
  <w:style w:type="paragraph" w:customStyle="1" w:styleId="SORAINENComment">
    <w:name w:val="SORAINEN Comment"/>
    <w:basedOn w:val="SLONormal"/>
    <w:rsid w:val="00812569"/>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812569"/>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812569"/>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812569"/>
    <w:pPr>
      <w:numPr>
        <w:ilvl w:val="2"/>
      </w:numPr>
      <w:outlineLvl w:val="2"/>
    </w:pPr>
  </w:style>
  <w:style w:type="paragraph" w:customStyle="1" w:styleId="TextofAppendixlevel3">
    <w:name w:val="Text of Appendix level 3"/>
    <w:basedOn w:val="TextofAppendixlevel2"/>
    <w:rsid w:val="00812569"/>
    <w:pPr>
      <w:numPr>
        <w:ilvl w:val="3"/>
      </w:numPr>
      <w:outlineLvl w:val="3"/>
    </w:pPr>
  </w:style>
  <w:style w:type="paragraph" w:customStyle="1" w:styleId="TextofAppendixlevel4">
    <w:name w:val="Text of Appendix level 4"/>
    <w:basedOn w:val="TextofAppendixlevel3"/>
    <w:rsid w:val="00812569"/>
    <w:pPr>
      <w:numPr>
        <w:ilvl w:val="4"/>
      </w:numPr>
      <w:outlineLvl w:val="4"/>
    </w:pPr>
  </w:style>
  <w:style w:type="numbering" w:customStyle="1" w:styleId="SLONumberings">
    <w:name w:val="SLO_Numberings"/>
    <w:uiPriority w:val="99"/>
    <w:rsid w:val="00812569"/>
    <w:pPr>
      <w:numPr>
        <w:numId w:val="1"/>
      </w:numPr>
    </w:pPr>
  </w:style>
  <w:style w:type="paragraph" w:customStyle="1" w:styleId="Agreement1stlevelheadingnonumber">
    <w:name w:val="Agreement 1st level (heading) no number"/>
    <w:basedOn w:val="1stlevelheading"/>
    <w:next w:val="SLONormal"/>
    <w:rsid w:val="00812569"/>
    <w:pPr>
      <w:numPr>
        <w:numId w:val="0"/>
      </w:numPr>
      <w:outlineLvl w:val="9"/>
    </w:pPr>
    <w:rPr>
      <w:kern w:val="22"/>
    </w:rPr>
  </w:style>
  <w:style w:type="paragraph" w:customStyle="1" w:styleId="AgreementPartiesandRecitals">
    <w:name w:val="Agreement Parties and Recitals"/>
    <w:basedOn w:val="1stlevelheading"/>
    <w:rsid w:val="00812569"/>
    <w:pPr>
      <w:keepNext w:val="0"/>
      <w:numPr>
        <w:numId w:val="0"/>
      </w:numPr>
      <w:outlineLvl w:val="9"/>
    </w:pPr>
    <w:rPr>
      <w:kern w:val="22"/>
    </w:rPr>
  </w:style>
  <w:style w:type="paragraph" w:customStyle="1" w:styleId="SLOlistofparties">
    <w:name w:val="SLO list of parties"/>
    <w:rsid w:val="00812569"/>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812569"/>
    <w:pPr>
      <w:numPr>
        <w:ilvl w:val="1"/>
        <w:numId w:val="3"/>
      </w:numPr>
      <w:spacing w:before="120" w:after="120" w:line="240" w:lineRule="auto"/>
    </w:pPr>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812569"/>
    <w:pPr>
      <w:numPr>
        <w:ilvl w:val="0"/>
        <w:numId w:val="0"/>
      </w:numPr>
      <w:tabs>
        <w:tab w:val="num" w:pos="1928"/>
      </w:tabs>
      <w:ind w:left="851" w:hanging="851"/>
    </w:pPr>
  </w:style>
  <w:style w:type="paragraph" w:customStyle="1" w:styleId="SLONormalCentered">
    <w:name w:val="SLO Normal (Centered)"/>
    <w:basedOn w:val="SLONormal"/>
    <w:uiPriority w:val="6"/>
    <w:rsid w:val="00812569"/>
    <w:pPr>
      <w:jc w:val="center"/>
    </w:pPr>
  </w:style>
  <w:style w:type="paragraph" w:customStyle="1" w:styleId="SLONormalLeft">
    <w:name w:val="SLO Normal (Left)"/>
    <w:basedOn w:val="SLONormal"/>
    <w:uiPriority w:val="6"/>
    <w:rsid w:val="00812569"/>
    <w:pPr>
      <w:jc w:val="left"/>
    </w:pPr>
  </w:style>
  <w:style w:type="paragraph" w:customStyle="1" w:styleId="SLONormalRight">
    <w:name w:val="SLO Normal (Right)"/>
    <w:basedOn w:val="SLONormal"/>
    <w:uiPriority w:val="6"/>
    <w:rsid w:val="00812569"/>
    <w:pPr>
      <w:jc w:val="right"/>
    </w:pPr>
  </w:style>
  <w:style w:type="paragraph" w:customStyle="1" w:styleId="4thlevellistnoindent">
    <w:name w:val="4th level (list) no indent"/>
    <w:basedOn w:val="4thlevelheading"/>
    <w:uiPriority w:val="6"/>
    <w:rsid w:val="00812569"/>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812569"/>
    <w:pPr>
      <w:numPr>
        <w:ilvl w:val="0"/>
        <w:numId w:val="0"/>
      </w:numPr>
      <w:tabs>
        <w:tab w:val="num" w:pos="2835"/>
      </w:tabs>
      <w:ind w:left="851" w:hanging="851"/>
    </w:pPr>
  </w:style>
  <w:style w:type="paragraph" w:customStyle="1" w:styleId="5thlevelnoindent">
    <w:name w:val="5th level no indent"/>
    <w:basedOn w:val="5thlevelheading"/>
    <w:uiPriority w:val="6"/>
    <w:rsid w:val="00812569"/>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812569"/>
  </w:style>
  <w:style w:type="paragraph" w:customStyle="1" w:styleId="LDDCommenttext">
    <w:name w:val="LDD Comment text"/>
    <w:rsid w:val="00812569"/>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812569"/>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812569"/>
  </w:style>
  <w:style w:type="paragraph" w:customStyle="1" w:styleId="LDDComment3">
    <w:name w:val="LDD Comment 3"/>
    <w:basedOn w:val="LDDComment2"/>
    <w:next w:val="LDDCommenttext"/>
    <w:rsid w:val="00812569"/>
  </w:style>
  <w:style w:type="paragraph" w:customStyle="1" w:styleId="LDDComment4">
    <w:name w:val="LDD Comment 4"/>
    <w:basedOn w:val="LDDComment1"/>
    <w:next w:val="LDDCommenttext"/>
    <w:rsid w:val="00812569"/>
  </w:style>
  <w:style w:type="paragraph" w:customStyle="1" w:styleId="SLOExhibitListENG">
    <w:name w:val="SLO_Exhibit_List_ENG"/>
    <w:basedOn w:val="SLONormal"/>
    <w:uiPriority w:val="6"/>
    <w:rsid w:val="00812569"/>
    <w:pPr>
      <w:numPr>
        <w:numId w:val="7"/>
      </w:numPr>
      <w:jc w:val="left"/>
    </w:pPr>
    <w:rPr>
      <w:kern w:val="24"/>
      <w:sz w:val="22"/>
    </w:rPr>
  </w:style>
  <w:style w:type="paragraph" w:styleId="FootnoteText">
    <w:name w:val="footnote text"/>
    <w:basedOn w:val="SLONormal"/>
    <w:link w:val="FootnoteTextChar"/>
    <w:uiPriority w:val="7"/>
    <w:unhideWhenUsed/>
    <w:qFormat/>
    <w:rsid w:val="00812569"/>
    <w:pPr>
      <w:spacing w:before="0" w:after="0"/>
      <w:ind w:left="142" w:hanging="142"/>
    </w:pPr>
    <w:rPr>
      <w:sz w:val="20"/>
      <w:szCs w:val="20"/>
    </w:rPr>
  </w:style>
  <w:style w:type="character" w:customStyle="1" w:styleId="FootnoteTextChar">
    <w:name w:val="Footnote Text Char"/>
    <w:basedOn w:val="DefaultParagraphFont"/>
    <w:link w:val="FootnoteText"/>
    <w:uiPriority w:val="7"/>
    <w:rsid w:val="00812569"/>
    <w:rPr>
      <w:rFonts w:ascii="Times New Roman" w:eastAsia="Times New Roman" w:hAnsi="Times New Roman" w:cs="Times New Roman"/>
      <w:sz w:val="20"/>
      <w:szCs w:val="20"/>
      <w:lang w:val="en-GB"/>
    </w:rPr>
  </w:style>
  <w:style w:type="paragraph" w:customStyle="1" w:styleId="ENG-1stlevelheading">
    <w:name w:val="ENG - 1st level (heading)"/>
    <w:basedOn w:val="SLONormal"/>
    <w:next w:val="Normal"/>
    <w:uiPriority w:val="3"/>
    <w:qFormat/>
    <w:rsid w:val="0081256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81256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812569"/>
    <w:rPr>
      <w:b w:val="0"/>
    </w:rPr>
  </w:style>
  <w:style w:type="paragraph" w:customStyle="1" w:styleId="ENG-3rdlevelsubprovision">
    <w:name w:val="ENG - 3rd level (subprovision)"/>
    <w:basedOn w:val="SLONormal"/>
    <w:uiPriority w:val="4"/>
    <w:qFormat/>
    <w:rsid w:val="0081256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81256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81256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81256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81256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812569"/>
    <w:pPr>
      <w:numPr>
        <w:ilvl w:val="2"/>
        <w:numId w:val="16"/>
      </w:numPr>
      <w:spacing w:before="0" w:after="240"/>
    </w:pPr>
    <w:rPr>
      <w:rFonts w:eastAsiaTheme="minorHAnsi" w:cstheme="minorBidi"/>
      <w:szCs w:val="22"/>
    </w:rPr>
  </w:style>
  <w:style w:type="character" w:customStyle="1" w:styleId="Heading2Char">
    <w:name w:val="Heading 2 Char"/>
    <w:basedOn w:val="DefaultParagraphFont"/>
    <w:link w:val="Heading2"/>
    <w:uiPriority w:val="9"/>
    <w:semiHidden/>
    <w:rsid w:val="00D212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12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12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128A"/>
    <w:rPr>
      <w:rFonts w:eastAsiaTheme="majorEastAsia" w:cstheme="majorBidi"/>
      <w:color w:val="2F5496" w:themeColor="accent1" w:themeShade="BF"/>
    </w:rPr>
  </w:style>
  <w:style w:type="paragraph" w:styleId="Title">
    <w:name w:val="Title"/>
    <w:basedOn w:val="Normal"/>
    <w:next w:val="Normal"/>
    <w:link w:val="TitleChar"/>
    <w:uiPriority w:val="10"/>
    <w:qFormat/>
    <w:rsid w:val="00D21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2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28A"/>
    <w:pPr>
      <w:spacing w:before="160"/>
      <w:jc w:val="center"/>
    </w:pPr>
    <w:rPr>
      <w:i/>
      <w:iCs/>
      <w:color w:val="404040" w:themeColor="text1" w:themeTint="BF"/>
    </w:rPr>
  </w:style>
  <w:style w:type="character" w:customStyle="1" w:styleId="QuoteChar">
    <w:name w:val="Quote Char"/>
    <w:basedOn w:val="DefaultParagraphFont"/>
    <w:link w:val="Quote"/>
    <w:uiPriority w:val="29"/>
    <w:rsid w:val="00D2128A"/>
    <w:rPr>
      <w:i/>
      <w:iCs/>
      <w:color w:val="404040" w:themeColor="text1" w:themeTint="BF"/>
    </w:rPr>
  </w:style>
  <w:style w:type="paragraph" w:styleId="ListParagraph">
    <w:name w:val="List Paragraph"/>
    <w:basedOn w:val="Normal"/>
    <w:uiPriority w:val="34"/>
    <w:qFormat/>
    <w:rsid w:val="00D2128A"/>
    <w:pPr>
      <w:ind w:left="720"/>
      <w:contextualSpacing/>
    </w:pPr>
  </w:style>
  <w:style w:type="character" w:styleId="IntenseEmphasis">
    <w:name w:val="Intense Emphasis"/>
    <w:basedOn w:val="DefaultParagraphFont"/>
    <w:uiPriority w:val="21"/>
    <w:qFormat/>
    <w:rsid w:val="00D2128A"/>
    <w:rPr>
      <w:i/>
      <w:iCs/>
      <w:color w:val="2F5496" w:themeColor="accent1" w:themeShade="BF"/>
    </w:rPr>
  </w:style>
  <w:style w:type="paragraph" w:styleId="IntenseQuote">
    <w:name w:val="Intense Quote"/>
    <w:basedOn w:val="Normal"/>
    <w:next w:val="Normal"/>
    <w:link w:val="IntenseQuoteChar"/>
    <w:uiPriority w:val="30"/>
    <w:qFormat/>
    <w:rsid w:val="00D21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128A"/>
    <w:rPr>
      <w:i/>
      <w:iCs/>
      <w:color w:val="2F5496" w:themeColor="accent1" w:themeShade="BF"/>
    </w:rPr>
  </w:style>
  <w:style w:type="character" w:styleId="IntenseReference">
    <w:name w:val="Intense Reference"/>
    <w:basedOn w:val="DefaultParagraphFont"/>
    <w:uiPriority w:val="32"/>
    <w:qFormat/>
    <w:rsid w:val="00D2128A"/>
    <w:rPr>
      <w:b/>
      <w:bCs/>
      <w:smallCaps/>
      <w:color w:val="2F5496" w:themeColor="accent1" w:themeShade="BF"/>
      <w:spacing w:val="5"/>
    </w:rPr>
  </w:style>
  <w:style w:type="table" w:customStyle="1" w:styleId="TableGrid1">
    <w:name w:val="Table Grid1"/>
    <w:basedOn w:val="TableNormal"/>
    <w:next w:val="TableGrid"/>
    <w:uiPriority w:val="39"/>
    <w:rsid w:val="00EF1B8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B89"/>
    <w:rPr>
      <w:color w:val="0563C1" w:themeColor="hyperlink"/>
      <w:u w:val="single"/>
    </w:rPr>
  </w:style>
  <w:style w:type="character" w:styleId="CommentReference">
    <w:name w:val="annotation reference"/>
    <w:basedOn w:val="DefaultParagraphFont"/>
    <w:uiPriority w:val="99"/>
    <w:semiHidden/>
    <w:unhideWhenUsed/>
    <w:rsid w:val="00EF1B89"/>
    <w:rPr>
      <w:sz w:val="16"/>
      <w:szCs w:val="16"/>
    </w:rPr>
  </w:style>
  <w:style w:type="paragraph" w:styleId="CommentText">
    <w:name w:val="annotation text"/>
    <w:basedOn w:val="Normal"/>
    <w:link w:val="CommentTextChar"/>
    <w:uiPriority w:val="99"/>
    <w:unhideWhenUsed/>
    <w:rsid w:val="00EF1B89"/>
    <w:pPr>
      <w:spacing w:line="240" w:lineRule="auto"/>
    </w:pPr>
    <w:rPr>
      <w:sz w:val="20"/>
      <w:szCs w:val="20"/>
    </w:rPr>
  </w:style>
  <w:style w:type="character" w:customStyle="1" w:styleId="CommentTextChar">
    <w:name w:val="Comment Text Char"/>
    <w:basedOn w:val="DefaultParagraphFont"/>
    <w:link w:val="CommentText"/>
    <w:uiPriority w:val="99"/>
    <w:rsid w:val="00EF1B89"/>
    <w:rPr>
      <w:sz w:val="20"/>
      <w:szCs w:val="20"/>
    </w:rPr>
  </w:style>
  <w:style w:type="character" w:styleId="FootnoteReference">
    <w:name w:val="footnote reference"/>
    <w:basedOn w:val="DefaultParagraphFont"/>
    <w:uiPriority w:val="99"/>
    <w:unhideWhenUsed/>
    <w:rsid w:val="00EF1B89"/>
    <w:rPr>
      <w:vertAlign w:val="superscript"/>
    </w:rPr>
  </w:style>
  <w:style w:type="table" w:styleId="TableGrid">
    <w:name w:val="Table Grid"/>
    <w:basedOn w:val="TableNormal"/>
    <w:uiPriority w:val="39"/>
    <w:rsid w:val="00EF1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05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0387D"/>
    <w:rPr>
      <w:b/>
      <w:bCs/>
    </w:rPr>
  </w:style>
  <w:style w:type="character" w:customStyle="1" w:styleId="CommentSubjectChar">
    <w:name w:val="Comment Subject Char"/>
    <w:basedOn w:val="CommentTextChar"/>
    <w:link w:val="CommentSubject"/>
    <w:uiPriority w:val="99"/>
    <w:semiHidden/>
    <w:rsid w:val="0060387D"/>
    <w:rPr>
      <w:b/>
      <w:bCs/>
      <w:sz w:val="20"/>
      <w:szCs w:val="20"/>
    </w:rPr>
  </w:style>
  <w:style w:type="character" w:styleId="FollowedHyperlink">
    <w:name w:val="FollowedHyperlink"/>
    <w:basedOn w:val="DefaultParagraphFont"/>
    <w:uiPriority w:val="99"/>
    <w:semiHidden/>
    <w:unhideWhenUsed/>
    <w:rsid w:val="00F160CB"/>
    <w:rPr>
      <w:color w:val="954F72" w:themeColor="followedHyperlink"/>
      <w:u w:val="single"/>
    </w:rPr>
  </w:style>
  <w:style w:type="paragraph" w:styleId="Revision">
    <w:name w:val="Revision"/>
    <w:hidden/>
    <w:uiPriority w:val="99"/>
    <w:semiHidden/>
    <w:rsid w:val="005F61CD"/>
    <w:pPr>
      <w:spacing w:after="0" w:line="240" w:lineRule="auto"/>
    </w:pPr>
  </w:style>
  <w:style w:type="character" w:customStyle="1" w:styleId="SLONormalChar">
    <w:name w:val="SLO Normal Char"/>
    <w:basedOn w:val="DefaultParagraphFont"/>
    <w:link w:val="SLONormal"/>
    <w:rsid w:val="002B2ED7"/>
    <w:rPr>
      <w:rFonts w:ascii="Times New Roman" w:eastAsia="Times New Roman" w:hAnsi="Times New Roman" w:cs="Times New Roman"/>
      <w:sz w:val="24"/>
      <w:szCs w:val="24"/>
      <w:lang w:val="en-GB"/>
    </w:rPr>
  </w:style>
  <w:style w:type="character" w:customStyle="1" w:styleId="fontstyle01">
    <w:name w:val="fontstyle01"/>
    <w:basedOn w:val="DefaultParagraphFont"/>
    <w:rsid w:val="007008CE"/>
    <w:rPr>
      <w:rFonts w:ascii="TimesNewRomanPSMT" w:hAnsi="TimesNewRomanPSMT" w:hint="default"/>
      <w:b w:val="0"/>
      <w:bCs w:val="0"/>
      <w:i w:val="0"/>
      <w:iCs w:val="0"/>
      <w:color w:val="000000"/>
      <w:sz w:val="24"/>
      <w:szCs w:val="24"/>
    </w:rPr>
  </w:style>
  <w:style w:type="paragraph" w:customStyle="1" w:styleId="SORLDDTableHead-B-W-Bold">
    <w:name w:val="SOR_LDD_Table Head - B-W-Bold"/>
    <w:basedOn w:val="Normal"/>
    <w:uiPriority w:val="2"/>
    <w:rsid w:val="00812569"/>
    <w:pPr>
      <w:numPr>
        <w:numId w:val="49"/>
      </w:numPr>
      <w:spacing w:after="80" w:line="220" w:lineRule="exact"/>
      <w:jc w:val="center"/>
    </w:pPr>
    <w:rPr>
      <w:rFonts w:ascii="Times New Roman" w:hAnsi="Times New Roman" w:cs="Times New Roman"/>
      <w:b/>
      <w:color w:val="FFFFFF" w:themeColor="background1"/>
      <w:sz w:val="18"/>
      <w:szCs w:val="24"/>
      <w:lang w:val="en-GB"/>
    </w:rPr>
  </w:style>
  <w:style w:type="paragraph" w:customStyle="1" w:styleId="SORLDDTableParagraph-simplenumbering">
    <w:name w:val="SOR_LDD_Table Paragraph - simple numbering"/>
    <w:basedOn w:val="Normal"/>
    <w:uiPriority w:val="4"/>
    <w:rsid w:val="00812569"/>
    <w:pPr>
      <w:numPr>
        <w:ilvl w:val="1"/>
        <w:numId w:val="49"/>
      </w:numPr>
      <w:tabs>
        <w:tab w:val="left" w:pos="408"/>
      </w:tabs>
      <w:suppressAutoHyphens/>
      <w:spacing w:after="80" w:line="220" w:lineRule="exact"/>
    </w:pPr>
    <w:rPr>
      <w:rFonts w:ascii="Times New Roman" w:hAnsi="Times New Roman" w:cs="Times New Roman"/>
      <w:sz w:val="18"/>
      <w:szCs w:val="24"/>
      <w:lang w:val="en-GB"/>
    </w:rPr>
  </w:style>
  <w:style w:type="paragraph" w:customStyle="1" w:styleId="SLOExhibitListEST">
    <w:name w:val="SLO_Exhibit_List_EST"/>
    <w:basedOn w:val="SLONormal"/>
    <w:uiPriority w:val="6"/>
    <w:rsid w:val="00812569"/>
    <w:pPr>
      <w:numPr>
        <w:numId w:val="48"/>
      </w:numPr>
      <w:jc w:val="left"/>
    </w:pPr>
    <w:rPr>
      <w:kern w:val="2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4909">
      <w:bodyDiv w:val="1"/>
      <w:marLeft w:val="0"/>
      <w:marRight w:val="0"/>
      <w:marTop w:val="0"/>
      <w:marBottom w:val="0"/>
      <w:divBdr>
        <w:top w:val="none" w:sz="0" w:space="0" w:color="auto"/>
        <w:left w:val="none" w:sz="0" w:space="0" w:color="auto"/>
        <w:bottom w:val="none" w:sz="0" w:space="0" w:color="auto"/>
        <w:right w:val="none" w:sz="0" w:space="0" w:color="auto"/>
      </w:divBdr>
    </w:div>
    <w:div w:id="142432669">
      <w:bodyDiv w:val="1"/>
      <w:marLeft w:val="0"/>
      <w:marRight w:val="0"/>
      <w:marTop w:val="0"/>
      <w:marBottom w:val="0"/>
      <w:divBdr>
        <w:top w:val="none" w:sz="0" w:space="0" w:color="auto"/>
        <w:left w:val="none" w:sz="0" w:space="0" w:color="auto"/>
        <w:bottom w:val="none" w:sz="0" w:space="0" w:color="auto"/>
        <w:right w:val="none" w:sz="0" w:space="0" w:color="auto"/>
      </w:divBdr>
    </w:div>
    <w:div w:id="410346801">
      <w:bodyDiv w:val="1"/>
      <w:marLeft w:val="0"/>
      <w:marRight w:val="0"/>
      <w:marTop w:val="0"/>
      <w:marBottom w:val="0"/>
      <w:divBdr>
        <w:top w:val="none" w:sz="0" w:space="0" w:color="auto"/>
        <w:left w:val="none" w:sz="0" w:space="0" w:color="auto"/>
        <w:bottom w:val="none" w:sz="0" w:space="0" w:color="auto"/>
        <w:right w:val="none" w:sz="0" w:space="0" w:color="auto"/>
      </w:divBdr>
    </w:div>
    <w:div w:id="512958881">
      <w:bodyDiv w:val="1"/>
      <w:marLeft w:val="0"/>
      <w:marRight w:val="0"/>
      <w:marTop w:val="0"/>
      <w:marBottom w:val="0"/>
      <w:divBdr>
        <w:top w:val="none" w:sz="0" w:space="0" w:color="auto"/>
        <w:left w:val="none" w:sz="0" w:space="0" w:color="auto"/>
        <w:bottom w:val="none" w:sz="0" w:space="0" w:color="auto"/>
        <w:right w:val="none" w:sz="0" w:space="0" w:color="auto"/>
      </w:divBdr>
    </w:div>
    <w:div w:id="647322930">
      <w:bodyDiv w:val="1"/>
      <w:marLeft w:val="0"/>
      <w:marRight w:val="0"/>
      <w:marTop w:val="0"/>
      <w:marBottom w:val="0"/>
      <w:divBdr>
        <w:top w:val="none" w:sz="0" w:space="0" w:color="auto"/>
        <w:left w:val="none" w:sz="0" w:space="0" w:color="auto"/>
        <w:bottom w:val="none" w:sz="0" w:space="0" w:color="auto"/>
        <w:right w:val="none" w:sz="0" w:space="0" w:color="auto"/>
      </w:divBdr>
    </w:div>
    <w:div w:id="683944242">
      <w:bodyDiv w:val="1"/>
      <w:marLeft w:val="0"/>
      <w:marRight w:val="0"/>
      <w:marTop w:val="0"/>
      <w:marBottom w:val="0"/>
      <w:divBdr>
        <w:top w:val="none" w:sz="0" w:space="0" w:color="auto"/>
        <w:left w:val="none" w:sz="0" w:space="0" w:color="auto"/>
        <w:bottom w:val="none" w:sz="0" w:space="0" w:color="auto"/>
        <w:right w:val="none" w:sz="0" w:space="0" w:color="auto"/>
      </w:divBdr>
    </w:div>
    <w:div w:id="707871992">
      <w:bodyDiv w:val="1"/>
      <w:marLeft w:val="0"/>
      <w:marRight w:val="0"/>
      <w:marTop w:val="0"/>
      <w:marBottom w:val="0"/>
      <w:divBdr>
        <w:top w:val="none" w:sz="0" w:space="0" w:color="auto"/>
        <w:left w:val="none" w:sz="0" w:space="0" w:color="auto"/>
        <w:bottom w:val="none" w:sz="0" w:space="0" w:color="auto"/>
        <w:right w:val="none" w:sz="0" w:space="0" w:color="auto"/>
      </w:divBdr>
      <w:divsChild>
        <w:div w:id="73598559">
          <w:marLeft w:val="0"/>
          <w:marRight w:val="0"/>
          <w:marTop w:val="0"/>
          <w:marBottom w:val="0"/>
          <w:divBdr>
            <w:top w:val="none" w:sz="0" w:space="0" w:color="auto"/>
            <w:left w:val="none" w:sz="0" w:space="0" w:color="auto"/>
            <w:bottom w:val="none" w:sz="0" w:space="0" w:color="auto"/>
            <w:right w:val="none" w:sz="0" w:space="0" w:color="auto"/>
          </w:divBdr>
        </w:div>
        <w:div w:id="85153442">
          <w:marLeft w:val="0"/>
          <w:marRight w:val="0"/>
          <w:marTop w:val="0"/>
          <w:marBottom w:val="0"/>
          <w:divBdr>
            <w:top w:val="none" w:sz="0" w:space="0" w:color="auto"/>
            <w:left w:val="none" w:sz="0" w:space="0" w:color="auto"/>
            <w:bottom w:val="none" w:sz="0" w:space="0" w:color="auto"/>
            <w:right w:val="none" w:sz="0" w:space="0" w:color="auto"/>
          </w:divBdr>
        </w:div>
        <w:div w:id="420956824">
          <w:marLeft w:val="0"/>
          <w:marRight w:val="0"/>
          <w:marTop w:val="0"/>
          <w:marBottom w:val="0"/>
          <w:divBdr>
            <w:top w:val="none" w:sz="0" w:space="0" w:color="auto"/>
            <w:left w:val="none" w:sz="0" w:space="0" w:color="auto"/>
            <w:bottom w:val="none" w:sz="0" w:space="0" w:color="auto"/>
            <w:right w:val="none" w:sz="0" w:space="0" w:color="auto"/>
          </w:divBdr>
        </w:div>
        <w:div w:id="442649274">
          <w:marLeft w:val="0"/>
          <w:marRight w:val="0"/>
          <w:marTop w:val="0"/>
          <w:marBottom w:val="0"/>
          <w:divBdr>
            <w:top w:val="none" w:sz="0" w:space="0" w:color="auto"/>
            <w:left w:val="none" w:sz="0" w:space="0" w:color="auto"/>
            <w:bottom w:val="none" w:sz="0" w:space="0" w:color="auto"/>
            <w:right w:val="none" w:sz="0" w:space="0" w:color="auto"/>
          </w:divBdr>
        </w:div>
        <w:div w:id="503518860">
          <w:marLeft w:val="0"/>
          <w:marRight w:val="0"/>
          <w:marTop w:val="0"/>
          <w:marBottom w:val="0"/>
          <w:divBdr>
            <w:top w:val="none" w:sz="0" w:space="0" w:color="auto"/>
            <w:left w:val="none" w:sz="0" w:space="0" w:color="auto"/>
            <w:bottom w:val="none" w:sz="0" w:space="0" w:color="auto"/>
            <w:right w:val="none" w:sz="0" w:space="0" w:color="auto"/>
          </w:divBdr>
        </w:div>
        <w:div w:id="880944587">
          <w:marLeft w:val="0"/>
          <w:marRight w:val="0"/>
          <w:marTop w:val="0"/>
          <w:marBottom w:val="0"/>
          <w:divBdr>
            <w:top w:val="none" w:sz="0" w:space="0" w:color="auto"/>
            <w:left w:val="none" w:sz="0" w:space="0" w:color="auto"/>
            <w:bottom w:val="none" w:sz="0" w:space="0" w:color="auto"/>
            <w:right w:val="none" w:sz="0" w:space="0" w:color="auto"/>
          </w:divBdr>
        </w:div>
        <w:div w:id="942033010">
          <w:marLeft w:val="0"/>
          <w:marRight w:val="0"/>
          <w:marTop w:val="0"/>
          <w:marBottom w:val="0"/>
          <w:divBdr>
            <w:top w:val="none" w:sz="0" w:space="0" w:color="auto"/>
            <w:left w:val="none" w:sz="0" w:space="0" w:color="auto"/>
            <w:bottom w:val="none" w:sz="0" w:space="0" w:color="auto"/>
            <w:right w:val="none" w:sz="0" w:space="0" w:color="auto"/>
          </w:divBdr>
        </w:div>
        <w:div w:id="1105265946">
          <w:marLeft w:val="0"/>
          <w:marRight w:val="0"/>
          <w:marTop w:val="0"/>
          <w:marBottom w:val="0"/>
          <w:divBdr>
            <w:top w:val="none" w:sz="0" w:space="0" w:color="auto"/>
            <w:left w:val="none" w:sz="0" w:space="0" w:color="auto"/>
            <w:bottom w:val="none" w:sz="0" w:space="0" w:color="auto"/>
            <w:right w:val="none" w:sz="0" w:space="0" w:color="auto"/>
          </w:divBdr>
        </w:div>
        <w:div w:id="1343511315">
          <w:marLeft w:val="0"/>
          <w:marRight w:val="0"/>
          <w:marTop w:val="0"/>
          <w:marBottom w:val="0"/>
          <w:divBdr>
            <w:top w:val="none" w:sz="0" w:space="0" w:color="auto"/>
            <w:left w:val="none" w:sz="0" w:space="0" w:color="auto"/>
            <w:bottom w:val="none" w:sz="0" w:space="0" w:color="auto"/>
            <w:right w:val="none" w:sz="0" w:space="0" w:color="auto"/>
          </w:divBdr>
        </w:div>
        <w:div w:id="1408652698">
          <w:marLeft w:val="0"/>
          <w:marRight w:val="0"/>
          <w:marTop w:val="0"/>
          <w:marBottom w:val="0"/>
          <w:divBdr>
            <w:top w:val="none" w:sz="0" w:space="0" w:color="auto"/>
            <w:left w:val="none" w:sz="0" w:space="0" w:color="auto"/>
            <w:bottom w:val="none" w:sz="0" w:space="0" w:color="auto"/>
            <w:right w:val="none" w:sz="0" w:space="0" w:color="auto"/>
          </w:divBdr>
        </w:div>
        <w:div w:id="1425615411">
          <w:marLeft w:val="0"/>
          <w:marRight w:val="0"/>
          <w:marTop w:val="0"/>
          <w:marBottom w:val="0"/>
          <w:divBdr>
            <w:top w:val="none" w:sz="0" w:space="0" w:color="auto"/>
            <w:left w:val="none" w:sz="0" w:space="0" w:color="auto"/>
            <w:bottom w:val="none" w:sz="0" w:space="0" w:color="auto"/>
            <w:right w:val="none" w:sz="0" w:space="0" w:color="auto"/>
          </w:divBdr>
        </w:div>
        <w:div w:id="1478104004">
          <w:marLeft w:val="0"/>
          <w:marRight w:val="0"/>
          <w:marTop w:val="0"/>
          <w:marBottom w:val="0"/>
          <w:divBdr>
            <w:top w:val="none" w:sz="0" w:space="0" w:color="auto"/>
            <w:left w:val="none" w:sz="0" w:space="0" w:color="auto"/>
            <w:bottom w:val="none" w:sz="0" w:space="0" w:color="auto"/>
            <w:right w:val="none" w:sz="0" w:space="0" w:color="auto"/>
          </w:divBdr>
        </w:div>
        <w:div w:id="1665472140">
          <w:marLeft w:val="0"/>
          <w:marRight w:val="0"/>
          <w:marTop w:val="0"/>
          <w:marBottom w:val="0"/>
          <w:divBdr>
            <w:top w:val="none" w:sz="0" w:space="0" w:color="auto"/>
            <w:left w:val="none" w:sz="0" w:space="0" w:color="auto"/>
            <w:bottom w:val="none" w:sz="0" w:space="0" w:color="auto"/>
            <w:right w:val="none" w:sz="0" w:space="0" w:color="auto"/>
          </w:divBdr>
        </w:div>
        <w:div w:id="1829397292">
          <w:marLeft w:val="0"/>
          <w:marRight w:val="0"/>
          <w:marTop w:val="0"/>
          <w:marBottom w:val="0"/>
          <w:divBdr>
            <w:top w:val="none" w:sz="0" w:space="0" w:color="auto"/>
            <w:left w:val="none" w:sz="0" w:space="0" w:color="auto"/>
            <w:bottom w:val="none" w:sz="0" w:space="0" w:color="auto"/>
            <w:right w:val="none" w:sz="0" w:space="0" w:color="auto"/>
          </w:divBdr>
        </w:div>
        <w:div w:id="1898123832">
          <w:marLeft w:val="0"/>
          <w:marRight w:val="0"/>
          <w:marTop w:val="0"/>
          <w:marBottom w:val="0"/>
          <w:divBdr>
            <w:top w:val="none" w:sz="0" w:space="0" w:color="auto"/>
            <w:left w:val="none" w:sz="0" w:space="0" w:color="auto"/>
            <w:bottom w:val="none" w:sz="0" w:space="0" w:color="auto"/>
            <w:right w:val="none" w:sz="0" w:space="0" w:color="auto"/>
          </w:divBdr>
        </w:div>
        <w:div w:id="1934703685">
          <w:marLeft w:val="0"/>
          <w:marRight w:val="0"/>
          <w:marTop w:val="0"/>
          <w:marBottom w:val="0"/>
          <w:divBdr>
            <w:top w:val="none" w:sz="0" w:space="0" w:color="auto"/>
            <w:left w:val="none" w:sz="0" w:space="0" w:color="auto"/>
            <w:bottom w:val="none" w:sz="0" w:space="0" w:color="auto"/>
            <w:right w:val="none" w:sz="0" w:space="0" w:color="auto"/>
          </w:divBdr>
        </w:div>
        <w:div w:id="2095710263">
          <w:marLeft w:val="0"/>
          <w:marRight w:val="0"/>
          <w:marTop w:val="0"/>
          <w:marBottom w:val="0"/>
          <w:divBdr>
            <w:top w:val="none" w:sz="0" w:space="0" w:color="auto"/>
            <w:left w:val="none" w:sz="0" w:space="0" w:color="auto"/>
            <w:bottom w:val="none" w:sz="0" w:space="0" w:color="auto"/>
            <w:right w:val="none" w:sz="0" w:space="0" w:color="auto"/>
          </w:divBdr>
        </w:div>
      </w:divsChild>
    </w:div>
    <w:div w:id="745155526">
      <w:bodyDiv w:val="1"/>
      <w:marLeft w:val="0"/>
      <w:marRight w:val="0"/>
      <w:marTop w:val="0"/>
      <w:marBottom w:val="0"/>
      <w:divBdr>
        <w:top w:val="none" w:sz="0" w:space="0" w:color="auto"/>
        <w:left w:val="none" w:sz="0" w:space="0" w:color="auto"/>
        <w:bottom w:val="none" w:sz="0" w:space="0" w:color="auto"/>
        <w:right w:val="none" w:sz="0" w:space="0" w:color="auto"/>
      </w:divBdr>
    </w:div>
    <w:div w:id="805437626">
      <w:bodyDiv w:val="1"/>
      <w:marLeft w:val="0"/>
      <w:marRight w:val="0"/>
      <w:marTop w:val="0"/>
      <w:marBottom w:val="0"/>
      <w:divBdr>
        <w:top w:val="none" w:sz="0" w:space="0" w:color="auto"/>
        <w:left w:val="none" w:sz="0" w:space="0" w:color="auto"/>
        <w:bottom w:val="none" w:sz="0" w:space="0" w:color="auto"/>
        <w:right w:val="none" w:sz="0" w:space="0" w:color="auto"/>
      </w:divBdr>
    </w:div>
    <w:div w:id="835996555">
      <w:bodyDiv w:val="1"/>
      <w:marLeft w:val="0"/>
      <w:marRight w:val="0"/>
      <w:marTop w:val="0"/>
      <w:marBottom w:val="0"/>
      <w:divBdr>
        <w:top w:val="none" w:sz="0" w:space="0" w:color="auto"/>
        <w:left w:val="none" w:sz="0" w:space="0" w:color="auto"/>
        <w:bottom w:val="none" w:sz="0" w:space="0" w:color="auto"/>
        <w:right w:val="none" w:sz="0" w:space="0" w:color="auto"/>
      </w:divBdr>
    </w:div>
    <w:div w:id="1050961604">
      <w:bodyDiv w:val="1"/>
      <w:marLeft w:val="0"/>
      <w:marRight w:val="0"/>
      <w:marTop w:val="0"/>
      <w:marBottom w:val="0"/>
      <w:divBdr>
        <w:top w:val="none" w:sz="0" w:space="0" w:color="auto"/>
        <w:left w:val="none" w:sz="0" w:space="0" w:color="auto"/>
        <w:bottom w:val="none" w:sz="0" w:space="0" w:color="auto"/>
        <w:right w:val="none" w:sz="0" w:space="0" w:color="auto"/>
      </w:divBdr>
    </w:div>
    <w:div w:id="1096242844">
      <w:bodyDiv w:val="1"/>
      <w:marLeft w:val="0"/>
      <w:marRight w:val="0"/>
      <w:marTop w:val="0"/>
      <w:marBottom w:val="0"/>
      <w:divBdr>
        <w:top w:val="none" w:sz="0" w:space="0" w:color="auto"/>
        <w:left w:val="none" w:sz="0" w:space="0" w:color="auto"/>
        <w:bottom w:val="none" w:sz="0" w:space="0" w:color="auto"/>
        <w:right w:val="none" w:sz="0" w:space="0" w:color="auto"/>
      </w:divBdr>
    </w:div>
    <w:div w:id="1128551024">
      <w:bodyDiv w:val="1"/>
      <w:marLeft w:val="0"/>
      <w:marRight w:val="0"/>
      <w:marTop w:val="0"/>
      <w:marBottom w:val="0"/>
      <w:divBdr>
        <w:top w:val="none" w:sz="0" w:space="0" w:color="auto"/>
        <w:left w:val="none" w:sz="0" w:space="0" w:color="auto"/>
        <w:bottom w:val="none" w:sz="0" w:space="0" w:color="auto"/>
        <w:right w:val="none" w:sz="0" w:space="0" w:color="auto"/>
      </w:divBdr>
    </w:div>
    <w:div w:id="1285845456">
      <w:bodyDiv w:val="1"/>
      <w:marLeft w:val="0"/>
      <w:marRight w:val="0"/>
      <w:marTop w:val="0"/>
      <w:marBottom w:val="0"/>
      <w:divBdr>
        <w:top w:val="none" w:sz="0" w:space="0" w:color="auto"/>
        <w:left w:val="none" w:sz="0" w:space="0" w:color="auto"/>
        <w:bottom w:val="none" w:sz="0" w:space="0" w:color="auto"/>
        <w:right w:val="none" w:sz="0" w:space="0" w:color="auto"/>
      </w:divBdr>
    </w:div>
    <w:div w:id="1416364324">
      <w:bodyDiv w:val="1"/>
      <w:marLeft w:val="0"/>
      <w:marRight w:val="0"/>
      <w:marTop w:val="0"/>
      <w:marBottom w:val="0"/>
      <w:divBdr>
        <w:top w:val="none" w:sz="0" w:space="0" w:color="auto"/>
        <w:left w:val="none" w:sz="0" w:space="0" w:color="auto"/>
        <w:bottom w:val="none" w:sz="0" w:space="0" w:color="auto"/>
        <w:right w:val="none" w:sz="0" w:space="0" w:color="auto"/>
      </w:divBdr>
    </w:div>
    <w:div w:id="1429423914">
      <w:bodyDiv w:val="1"/>
      <w:marLeft w:val="0"/>
      <w:marRight w:val="0"/>
      <w:marTop w:val="0"/>
      <w:marBottom w:val="0"/>
      <w:divBdr>
        <w:top w:val="none" w:sz="0" w:space="0" w:color="auto"/>
        <w:left w:val="none" w:sz="0" w:space="0" w:color="auto"/>
        <w:bottom w:val="none" w:sz="0" w:space="0" w:color="auto"/>
        <w:right w:val="none" w:sz="0" w:space="0" w:color="auto"/>
      </w:divBdr>
    </w:div>
    <w:div w:id="1464083699">
      <w:bodyDiv w:val="1"/>
      <w:marLeft w:val="0"/>
      <w:marRight w:val="0"/>
      <w:marTop w:val="0"/>
      <w:marBottom w:val="0"/>
      <w:divBdr>
        <w:top w:val="none" w:sz="0" w:space="0" w:color="auto"/>
        <w:left w:val="none" w:sz="0" w:space="0" w:color="auto"/>
        <w:bottom w:val="none" w:sz="0" w:space="0" w:color="auto"/>
        <w:right w:val="none" w:sz="0" w:space="0" w:color="auto"/>
      </w:divBdr>
    </w:div>
    <w:div w:id="1897279238">
      <w:bodyDiv w:val="1"/>
      <w:marLeft w:val="0"/>
      <w:marRight w:val="0"/>
      <w:marTop w:val="0"/>
      <w:marBottom w:val="0"/>
      <w:divBdr>
        <w:top w:val="none" w:sz="0" w:space="0" w:color="auto"/>
        <w:left w:val="none" w:sz="0" w:space="0" w:color="auto"/>
        <w:bottom w:val="none" w:sz="0" w:space="0" w:color="auto"/>
        <w:right w:val="none" w:sz="0" w:space="0" w:color="auto"/>
      </w:divBdr>
    </w:div>
    <w:div w:id="2006397658">
      <w:bodyDiv w:val="1"/>
      <w:marLeft w:val="0"/>
      <w:marRight w:val="0"/>
      <w:marTop w:val="0"/>
      <w:marBottom w:val="0"/>
      <w:divBdr>
        <w:top w:val="none" w:sz="0" w:space="0" w:color="auto"/>
        <w:left w:val="none" w:sz="0" w:space="0" w:color="auto"/>
        <w:bottom w:val="none" w:sz="0" w:space="0" w:color="auto"/>
        <w:right w:val="none" w:sz="0" w:space="0" w:color="auto"/>
      </w:divBdr>
    </w:div>
    <w:div w:id="2037928413">
      <w:bodyDiv w:val="1"/>
      <w:marLeft w:val="0"/>
      <w:marRight w:val="0"/>
      <w:marTop w:val="0"/>
      <w:marBottom w:val="0"/>
      <w:divBdr>
        <w:top w:val="none" w:sz="0" w:space="0" w:color="auto"/>
        <w:left w:val="none" w:sz="0" w:space="0" w:color="auto"/>
        <w:bottom w:val="none" w:sz="0" w:space="0" w:color="auto"/>
        <w:right w:val="none" w:sz="0" w:space="0" w:color="auto"/>
      </w:divBdr>
      <w:divsChild>
        <w:div w:id="16007322">
          <w:marLeft w:val="0"/>
          <w:marRight w:val="0"/>
          <w:marTop w:val="0"/>
          <w:marBottom w:val="0"/>
          <w:divBdr>
            <w:top w:val="none" w:sz="0" w:space="0" w:color="auto"/>
            <w:left w:val="none" w:sz="0" w:space="0" w:color="auto"/>
            <w:bottom w:val="none" w:sz="0" w:space="0" w:color="auto"/>
            <w:right w:val="none" w:sz="0" w:space="0" w:color="auto"/>
          </w:divBdr>
        </w:div>
        <w:div w:id="129827945">
          <w:marLeft w:val="0"/>
          <w:marRight w:val="0"/>
          <w:marTop w:val="0"/>
          <w:marBottom w:val="0"/>
          <w:divBdr>
            <w:top w:val="none" w:sz="0" w:space="0" w:color="auto"/>
            <w:left w:val="none" w:sz="0" w:space="0" w:color="auto"/>
            <w:bottom w:val="none" w:sz="0" w:space="0" w:color="auto"/>
            <w:right w:val="none" w:sz="0" w:space="0" w:color="auto"/>
          </w:divBdr>
        </w:div>
        <w:div w:id="339816176">
          <w:marLeft w:val="0"/>
          <w:marRight w:val="0"/>
          <w:marTop w:val="0"/>
          <w:marBottom w:val="0"/>
          <w:divBdr>
            <w:top w:val="none" w:sz="0" w:space="0" w:color="auto"/>
            <w:left w:val="none" w:sz="0" w:space="0" w:color="auto"/>
            <w:bottom w:val="none" w:sz="0" w:space="0" w:color="auto"/>
            <w:right w:val="none" w:sz="0" w:space="0" w:color="auto"/>
          </w:divBdr>
        </w:div>
        <w:div w:id="384985574">
          <w:marLeft w:val="0"/>
          <w:marRight w:val="0"/>
          <w:marTop w:val="0"/>
          <w:marBottom w:val="0"/>
          <w:divBdr>
            <w:top w:val="none" w:sz="0" w:space="0" w:color="auto"/>
            <w:left w:val="none" w:sz="0" w:space="0" w:color="auto"/>
            <w:bottom w:val="none" w:sz="0" w:space="0" w:color="auto"/>
            <w:right w:val="none" w:sz="0" w:space="0" w:color="auto"/>
          </w:divBdr>
        </w:div>
        <w:div w:id="387580388">
          <w:marLeft w:val="0"/>
          <w:marRight w:val="0"/>
          <w:marTop w:val="0"/>
          <w:marBottom w:val="0"/>
          <w:divBdr>
            <w:top w:val="none" w:sz="0" w:space="0" w:color="auto"/>
            <w:left w:val="none" w:sz="0" w:space="0" w:color="auto"/>
            <w:bottom w:val="none" w:sz="0" w:space="0" w:color="auto"/>
            <w:right w:val="none" w:sz="0" w:space="0" w:color="auto"/>
          </w:divBdr>
        </w:div>
        <w:div w:id="410082891">
          <w:marLeft w:val="0"/>
          <w:marRight w:val="0"/>
          <w:marTop w:val="0"/>
          <w:marBottom w:val="0"/>
          <w:divBdr>
            <w:top w:val="none" w:sz="0" w:space="0" w:color="auto"/>
            <w:left w:val="none" w:sz="0" w:space="0" w:color="auto"/>
            <w:bottom w:val="none" w:sz="0" w:space="0" w:color="auto"/>
            <w:right w:val="none" w:sz="0" w:space="0" w:color="auto"/>
          </w:divBdr>
        </w:div>
        <w:div w:id="485056426">
          <w:marLeft w:val="0"/>
          <w:marRight w:val="0"/>
          <w:marTop w:val="0"/>
          <w:marBottom w:val="0"/>
          <w:divBdr>
            <w:top w:val="none" w:sz="0" w:space="0" w:color="auto"/>
            <w:left w:val="none" w:sz="0" w:space="0" w:color="auto"/>
            <w:bottom w:val="none" w:sz="0" w:space="0" w:color="auto"/>
            <w:right w:val="none" w:sz="0" w:space="0" w:color="auto"/>
          </w:divBdr>
        </w:div>
        <w:div w:id="686104913">
          <w:marLeft w:val="0"/>
          <w:marRight w:val="0"/>
          <w:marTop w:val="0"/>
          <w:marBottom w:val="0"/>
          <w:divBdr>
            <w:top w:val="none" w:sz="0" w:space="0" w:color="auto"/>
            <w:left w:val="none" w:sz="0" w:space="0" w:color="auto"/>
            <w:bottom w:val="none" w:sz="0" w:space="0" w:color="auto"/>
            <w:right w:val="none" w:sz="0" w:space="0" w:color="auto"/>
          </w:divBdr>
        </w:div>
        <w:div w:id="1029843213">
          <w:marLeft w:val="0"/>
          <w:marRight w:val="0"/>
          <w:marTop w:val="0"/>
          <w:marBottom w:val="0"/>
          <w:divBdr>
            <w:top w:val="none" w:sz="0" w:space="0" w:color="auto"/>
            <w:left w:val="none" w:sz="0" w:space="0" w:color="auto"/>
            <w:bottom w:val="none" w:sz="0" w:space="0" w:color="auto"/>
            <w:right w:val="none" w:sz="0" w:space="0" w:color="auto"/>
          </w:divBdr>
        </w:div>
        <w:div w:id="1230388317">
          <w:marLeft w:val="0"/>
          <w:marRight w:val="0"/>
          <w:marTop w:val="0"/>
          <w:marBottom w:val="0"/>
          <w:divBdr>
            <w:top w:val="none" w:sz="0" w:space="0" w:color="auto"/>
            <w:left w:val="none" w:sz="0" w:space="0" w:color="auto"/>
            <w:bottom w:val="none" w:sz="0" w:space="0" w:color="auto"/>
            <w:right w:val="none" w:sz="0" w:space="0" w:color="auto"/>
          </w:divBdr>
        </w:div>
        <w:div w:id="1287273975">
          <w:marLeft w:val="0"/>
          <w:marRight w:val="0"/>
          <w:marTop w:val="0"/>
          <w:marBottom w:val="0"/>
          <w:divBdr>
            <w:top w:val="none" w:sz="0" w:space="0" w:color="auto"/>
            <w:left w:val="none" w:sz="0" w:space="0" w:color="auto"/>
            <w:bottom w:val="none" w:sz="0" w:space="0" w:color="auto"/>
            <w:right w:val="none" w:sz="0" w:space="0" w:color="auto"/>
          </w:divBdr>
        </w:div>
        <w:div w:id="1323696410">
          <w:marLeft w:val="0"/>
          <w:marRight w:val="0"/>
          <w:marTop w:val="0"/>
          <w:marBottom w:val="0"/>
          <w:divBdr>
            <w:top w:val="none" w:sz="0" w:space="0" w:color="auto"/>
            <w:left w:val="none" w:sz="0" w:space="0" w:color="auto"/>
            <w:bottom w:val="none" w:sz="0" w:space="0" w:color="auto"/>
            <w:right w:val="none" w:sz="0" w:space="0" w:color="auto"/>
          </w:divBdr>
        </w:div>
        <w:div w:id="1327319419">
          <w:marLeft w:val="0"/>
          <w:marRight w:val="0"/>
          <w:marTop w:val="0"/>
          <w:marBottom w:val="0"/>
          <w:divBdr>
            <w:top w:val="none" w:sz="0" w:space="0" w:color="auto"/>
            <w:left w:val="none" w:sz="0" w:space="0" w:color="auto"/>
            <w:bottom w:val="none" w:sz="0" w:space="0" w:color="auto"/>
            <w:right w:val="none" w:sz="0" w:space="0" w:color="auto"/>
          </w:divBdr>
        </w:div>
        <w:div w:id="1545169666">
          <w:marLeft w:val="0"/>
          <w:marRight w:val="0"/>
          <w:marTop w:val="0"/>
          <w:marBottom w:val="0"/>
          <w:divBdr>
            <w:top w:val="none" w:sz="0" w:space="0" w:color="auto"/>
            <w:left w:val="none" w:sz="0" w:space="0" w:color="auto"/>
            <w:bottom w:val="none" w:sz="0" w:space="0" w:color="auto"/>
            <w:right w:val="none" w:sz="0" w:space="0" w:color="auto"/>
          </w:divBdr>
        </w:div>
        <w:div w:id="1600992326">
          <w:marLeft w:val="0"/>
          <w:marRight w:val="0"/>
          <w:marTop w:val="0"/>
          <w:marBottom w:val="0"/>
          <w:divBdr>
            <w:top w:val="none" w:sz="0" w:space="0" w:color="auto"/>
            <w:left w:val="none" w:sz="0" w:space="0" w:color="auto"/>
            <w:bottom w:val="none" w:sz="0" w:space="0" w:color="auto"/>
            <w:right w:val="none" w:sz="0" w:space="0" w:color="auto"/>
          </w:divBdr>
        </w:div>
        <w:div w:id="1814063300">
          <w:marLeft w:val="0"/>
          <w:marRight w:val="0"/>
          <w:marTop w:val="0"/>
          <w:marBottom w:val="0"/>
          <w:divBdr>
            <w:top w:val="none" w:sz="0" w:space="0" w:color="auto"/>
            <w:left w:val="none" w:sz="0" w:space="0" w:color="auto"/>
            <w:bottom w:val="none" w:sz="0" w:space="0" w:color="auto"/>
            <w:right w:val="none" w:sz="0" w:space="0" w:color="auto"/>
          </w:divBdr>
        </w:div>
        <w:div w:id="1883051941">
          <w:marLeft w:val="0"/>
          <w:marRight w:val="0"/>
          <w:marTop w:val="0"/>
          <w:marBottom w:val="0"/>
          <w:divBdr>
            <w:top w:val="none" w:sz="0" w:space="0" w:color="auto"/>
            <w:left w:val="none" w:sz="0" w:space="0" w:color="auto"/>
            <w:bottom w:val="none" w:sz="0" w:space="0" w:color="auto"/>
            <w:right w:val="none" w:sz="0" w:space="0" w:color="auto"/>
          </w:divBdr>
        </w:div>
      </w:divsChild>
    </w:div>
    <w:div w:id="2122987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tkas.envir.ee/permits/public_view?search=1&amp;owner_name=Linnu%20Talu%20O%C3%9C&amp;permit_status=ISSUED&amp;permit_id=13129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nister@agri.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gri.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tkas.envir.ee/permits/public_view?search=1&amp;owner_name=Eesti%20Muna%20O%C3%9C&amp;permit_status=ISSUED&amp;permit_id=129833" TargetMode="External"/></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3ad1b49-3b93-4723-99c3-d3a30c2405d0" xsi:nil="true"/>
    <_ip_UnifiedCompliancePolicyUIAction xmlns="http://schemas.microsoft.com/sharepoint/v3" xsi:nil="true"/>
    <_ip_UnifiedCompliancePolicyProperties xmlns="http://schemas.microsoft.com/sharepoint/v3" xsi:nil="true"/>
    <lcf76f155ced4ddcb4097134ff3c332f xmlns="f3ad1b49-3b93-4723-99c3-d3a30c2405d0">
      <Terms xmlns="http://schemas.microsoft.com/office/infopath/2007/PartnerControls"/>
    </lcf76f155ced4ddcb4097134ff3c332f>
    <TaxCatchAll xmlns="8c31fa8f-7931-414a-bc75-13415d8641b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5FF598D3FA9246B2952A9BD11049F3" ma:contentTypeVersion="22" ma:contentTypeDescription="Create a new document." ma:contentTypeScope="" ma:versionID="c380275e958e387d8df4f6993109b1fc">
  <xsd:schema xmlns:xsd="http://www.w3.org/2001/XMLSchema" xmlns:xs="http://www.w3.org/2001/XMLSchema" xmlns:p="http://schemas.microsoft.com/office/2006/metadata/properties" xmlns:ns1="http://schemas.microsoft.com/sharepoint/v3" xmlns:ns2="f3ad1b49-3b93-4723-99c3-d3a30c2405d0" xmlns:ns3="66b3e8ce-ec1c-4849-8b3b-09acb14ee8cb" xmlns:ns4="8c31fa8f-7931-414a-bc75-13415d8641b5" targetNamespace="http://schemas.microsoft.com/office/2006/metadata/properties" ma:root="true" ma:fieldsID="3f06e5e8b11ead2084be23779bb5a25e" ns1:_="" ns2:_="" ns3:_="" ns4:_="">
    <xsd:import namespace="http://schemas.microsoft.com/sharepoint/v3"/>
    <xsd:import namespace="f3ad1b49-3b93-4723-99c3-d3a30c2405d0"/>
    <xsd:import namespace="66b3e8ce-ec1c-4849-8b3b-09acb14ee8cb"/>
    <xsd:import namespace="8c31fa8f-7931-414a-bc75-13415d8641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d1b49-3b93-4723-99c3-d3a30c240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40797b-ecdb-4876-986b-640a8e7e15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3e8ce-ec1c-4849-8b3b-09acb14ee8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31fa8f-7931-414a-bc75-13415d8641b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8337e11-831d-4a39-8cda-b9136b40f709}" ma:internalName="TaxCatchAll" ma:showField="CatchAllData" ma:web="8c31fa8f-7931-414a-bc75-13415d864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6AB8F-E0FE-485D-A449-B0ECDD444AFB}">
  <ds:schemaRefs>
    <ds:schemaRef ds:uri="http://purl.org/dc/terms/"/>
    <ds:schemaRef ds:uri="f3ad1b49-3b93-4723-99c3-d3a30c2405d0"/>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8c31fa8f-7931-414a-bc75-13415d8641b5"/>
    <ds:schemaRef ds:uri="http://schemas.openxmlformats.org/package/2006/metadata/core-properties"/>
    <ds:schemaRef ds:uri="66b3e8ce-ec1c-4849-8b3b-09acb14ee8cb"/>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9634B45-A7D5-4A82-96D0-35F029B43360}">
  <ds:schemaRefs>
    <ds:schemaRef ds:uri="http://schemas.openxmlformats.org/officeDocument/2006/bibliography"/>
  </ds:schemaRefs>
</ds:datastoreItem>
</file>

<file path=customXml/itemProps3.xml><?xml version="1.0" encoding="utf-8"?>
<ds:datastoreItem xmlns:ds="http://schemas.openxmlformats.org/officeDocument/2006/customXml" ds:itemID="{D337D9F2-0DA0-4E4F-9DEA-6954840B9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d1b49-3b93-4723-99c3-d3a30c2405d0"/>
    <ds:schemaRef ds:uri="66b3e8ce-ec1c-4849-8b3b-09acb14ee8cb"/>
    <ds:schemaRef ds:uri="8c31fa8f-7931-414a-bc75-13415d864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05FA0-665C-4914-AA0D-D97321EAD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3709</Words>
  <Characters>27501</Characters>
  <Application>Microsoft Office Word</Application>
  <DocSecurity>4</DocSecurity>
  <Lines>229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31148</CharactersWithSpaces>
  <SharedDoc>false</SharedDoc>
  <HLinks>
    <vt:vector size="60" baseType="variant">
      <vt:variant>
        <vt:i4>2883616</vt:i4>
      </vt:variant>
      <vt:variant>
        <vt:i4>9</vt:i4>
      </vt:variant>
      <vt:variant>
        <vt:i4>0</vt:i4>
      </vt:variant>
      <vt:variant>
        <vt:i4>5</vt:i4>
      </vt:variant>
      <vt:variant>
        <vt:lpwstr>https://kotkas.envir.ee/permits/public_view?search=1&amp;owner_name=Eesti%20Muna%20O%C3%9C&amp;permit_status=ISSUED&amp;permit_id=129833</vt:lpwstr>
      </vt:variant>
      <vt:variant>
        <vt:lpwstr/>
      </vt:variant>
      <vt:variant>
        <vt:i4>3604529</vt:i4>
      </vt:variant>
      <vt:variant>
        <vt:i4>6</vt:i4>
      </vt:variant>
      <vt:variant>
        <vt:i4>0</vt:i4>
      </vt:variant>
      <vt:variant>
        <vt:i4>5</vt:i4>
      </vt:variant>
      <vt:variant>
        <vt:lpwstr>https://kotkas.envir.ee/permits/public_view?search=1&amp;owner_name=Linnu%20Talu%20O%C3%9C&amp;permit_status=ISSUED&amp;permit_id=131295</vt:lpwstr>
      </vt:variant>
      <vt:variant>
        <vt:lpwstr/>
      </vt:variant>
      <vt:variant>
        <vt:i4>6029425</vt:i4>
      </vt:variant>
      <vt:variant>
        <vt:i4>3</vt:i4>
      </vt:variant>
      <vt:variant>
        <vt:i4>0</vt:i4>
      </vt:variant>
      <vt:variant>
        <vt:i4>5</vt:i4>
      </vt:variant>
      <vt:variant>
        <vt:lpwstr>mailto:Minister@agri.ee</vt:lpwstr>
      </vt:variant>
      <vt:variant>
        <vt:lpwstr/>
      </vt:variant>
      <vt:variant>
        <vt:i4>4587638</vt:i4>
      </vt:variant>
      <vt:variant>
        <vt:i4>0</vt:i4>
      </vt:variant>
      <vt:variant>
        <vt:i4>0</vt:i4>
      </vt:variant>
      <vt:variant>
        <vt:i4>5</vt:i4>
      </vt:variant>
      <vt:variant>
        <vt:lpwstr>mailto:Info@agri.ee</vt:lpwstr>
      </vt:variant>
      <vt:variant>
        <vt:lpwstr/>
      </vt:variant>
      <vt:variant>
        <vt:i4>983127</vt:i4>
      </vt:variant>
      <vt:variant>
        <vt:i4>15</vt:i4>
      </vt:variant>
      <vt:variant>
        <vt:i4>0</vt:i4>
      </vt:variant>
      <vt:variant>
        <vt:i4>5</vt:i4>
      </vt:variant>
      <vt:variant>
        <vt:lpwstr>https://livekluster.ehr.ee/ui/ehr/v1/infoportal/proceedingcomparison</vt:lpwstr>
      </vt:variant>
      <vt:variant>
        <vt:lpwstr/>
      </vt:variant>
      <vt:variant>
        <vt:i4>7536673</vt:i4>
      </vt:variant>
      <vt:variant>
        <vt:i4>12</vt:i4>
      </vt:variant>
      <vt:variant>
        <vt:i4>0</vt:i4>
      </vt:variant>
      <vt:variant>
        <vt:i4>5</vt:i4>
      </vt:variant>
      <vt:variant>
        <vt:lpwstr>https://www.err.ee/1003568/vaimela-suurkanala-voib-siiski-kerkida-kohus-tuhistas-voru-valla-otsuse</vt:lpwstr>
      </vt:variant>
      <vt:variant>
        <vt:lpwstr/>
      </vt:variant>
      <vt:variant>
        <vt:i4>3801201</vt:i4>
      </vt:variant>
      <vt:variant>
        <vt:i4>9</vt:i4>
      </vt:variant>
      <vt:variant>
        <vt:i4>0</vt:i4>
      </vt:variant>
      <vt:variant>
        <vt:i4>5</vt:i4>
      </vt:variant>
      <vt:variant>
        <vt:lpwstr>https://lounaeestlane.ee/arvamus-vaimela-turakad-ja-moodne-kanalakompleks/</vt:lpwstr>
      </vt:variant>
      <vt:variant>
        <vt:lpwstr/>
      </vt:variant>
      <vt:variant>
        <vt:i4>6422589</vt:i4>
      </vt:variant>
      <vt:variant>
        <vt:i4>6</vt:i4>
      </vt:variant>
      <vt:variant>
        <vt:i4>0</vt:i4>
      </vt:variant>
      <vt:variant>
        <vt:i4>5</vt:i4>
      </vt:variant>
      <vt:variant>
        <vt:lpwstr>https://www.justdigi.ee/oigusloome-arendamine/hea-oigusloome-ja-normitehnika/oigustloovate-aktide-mojude-hindamine</vt:lpwstr>
      </vt:variant>
      <vt:variant>
        <vt:lpwstr/>
      </vt:variant>
      <vt:variant>
        <vt:i4>6422589</vt:i4>
      </vt:variant>
      <vt:variant>
        <vt:i4>3</vt:i4>
      </vt:variant>
      <vt:variant>
        <vt:i4>0</vt:i4>
      </vt:variant>
      <vt:variant>
        <vt:i4>5</vt:i4>
      </vt:variant>
      <vt:variant>
        <vt:lpwstr>https://www.justdigi.ee/oigusloome-arendamine/hea-oigusloome-ja-normitehnika/oigustloovate-aktide-mojude-hindamine</vt:lpwstr>
      </vt:variant>
      <vt:variant>
        <vt:lpwstr/>
      </vt:variant>
      <vt:variant>
        <vt:i4>6357038</vt:i4>
      </vt:variant>
      <vt:variant>
        <vt:i4>0</vt:i4>
      </vt:variant>
      <vt:variant>
        <vt:i4>0</vt:i4>
      </vt:variant>
      <vt:variant>
        <vt:i4>5</vt:i4>
      </vt:variant>
      <vt:variant>
        <vt:lpwstr>https://www.aripaev.ee/arvamused/2025/01/30/piret-hartman-kohalik-toit-olgu-kattesaadav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2025-02-03T14:09:00Z</dcterms:created>
  <dcterms:modified xsi:type="dcterms:W3CDTF">2025-02-03T14:09:00Z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0x010100CE5FF598D3FA9246B2952A9BD11049F3</vt:lpwstr>
  </property>
  <property fmtid="{D5CDD505-2E9C-101B-9397-08002B2CF9AE}" pid="4" name="GrammarlyDocumentId">
    <vt:lpwstr>ff09bc59e49fe663e06da3a11c4d9f031ab4191deeab88e50658b8bed8cf54db</vt:lpwstr>
  </property>
</Properties>
</file>